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6873" w14:textId="77777777" w:rsidR="005E26B7" w:rsidRPr="00514BC5" w:rsidRDefault="005E26B7" w:rsidP="005E26B7">
      <w:pPr>
        <w:jc w:val="center"/>
        <w:rPr>
          <w:rFonts w:ascii="Times New Roman" w:eastAsia="Times New Roman" w:hAnsi="Times New Roman"/>
          <w:b/>
          <w:sz w:val="24"/>
          <w:lang w:val="lt-LT"/>
        </w:rPr>
      </w:pPr>
      <w:bookmarkStart w:id="0" w:name="_GoBack"/>
      <w:bookmarkEnd w:id="0"/>
      <w:r w:rsidRPr="00514BC5">
        <w:rPr>
          <w:rFonts w:ascii="Times New Roman" w:eastAsia="Times New Roman" w:hAnsi="Times New Roman"/>
          <w:b/>
          <w:sz w:val="24"/>
          <w:lang w:val="lt-LT"/>
        </w:rPr>
        <w:t>4. VIETOS PLĖTROS STRATEGIJOS TIKLSAI, UŽDAVINIAI IR ĮGYVENDINIMO STEBĖSENOS RODIKLIAI BEI INTEGRUOTO, NOVATORIŠKO STRATEGIJOS POBŪDŽIO APIBŪDINIMAS</w:t>
      </w:r>
    </w:p>
    <w:tbl>
      <w:tblPr>
        <w:tblW w:w="13771" w:type="dxa"/>
        <w:tblInd w:w="108" w:type="dxa"/>
        <w:tblLook w:val="00A0" w:firstRow="1" w:lastRow="0" w:firstColumn="1" w:lastColumn="0" w:noHBand="0" w:noVBand="0"/>
      </w:tblPr>
      <w:tblGrid>
        <w:gridCol w:w="10280"/>
        <w:gridCol w:w="1745"/>
        <w:gridCol w:w="25"/>
        <w:gridCol w:w="1721"/>
      </w:tblGrid>
      <w:tr w:rsidR="005E26B7" w:rsidRPr="00514BC5" w14:paraId="45136876" w14:textId="77777777" w:rsidTr="002045E7">
        <w:trPr>
          <w:trHeight w:val="294"/>
        </w:trPr>
        <w:tc>
          <w:tcPr>
            <w:tcW w:w="10280" w:type="dxa"/>
            <w:tcBorders>
              <w:top w:val="single" w:sz="4" w:space="0" w:color="auto"/>
              <w:left w:val="single" w:sz="4" w:space="0" w:color="auto"/>
              <w:bottom w:val="single" w:sz="4" w:space="0" w:color="auto"/>
              <w:right w:val="single" w:sz="4" w:space="0" w:color="000000"/>
            </w:tcBorders>
            <w:shd w:val="clear" w:color="auto" w:fill="9E0000"/>
          </w:tcPr>
          <w:p w14:paraId="45136874"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1. TIKSLAS EKONOMINIO AKTYVUMO SKATINIMAS</w:t>
            </w:r>
          </w:p>
        </w:tc>
        <w:tc>
          <w:tcPr>
            <w:tcW w:w="3491" w:type="dxa"/>
            <w:gridSpan w:val="3"/>
            <w:tcBorders>
              <w:top w:val="single" w:sz="4" w:space="0" w:color="auto"/>
              <w:left w:val="nil"/>
              <w:bottom w:val="single" w:sz="4" w:space="0" w:color="auto"/>
              <w:right w:val="single" w:sz="4" w:space="0" w:color="000000"/>
            </w:tcBorders>
            <w:shd w:val="clear" w:color="auto" w:fill="9E0000"/>
          </w:tcPr>
          <w:p w14:paraId="45136875"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METAI</w:t>
            </w:r>
          </w:p>
        </w:tc>
      </w:tr>
      <w:tr w:rsidR="005E26B7" w:rsidRPr="00514BC5" w14:paraId="4513687D" w14:textId="77777777" w:rsidTr="002045E7">
        <w:trPr>
          <w:trHeight w:val="913"/>
        </w:trPr>
        <w:tc>
          <w:tcPr>
            <w:tcW w:w="10280" w:type="dxa"/>
            <w:tcBorders>
              <w:top w:val="single" w:sz="4" w:space="0" w:color="auto"/>
              <w:left w:val="single" w:sz="4" w:space="0" w:color="auto"/>
              <w:bottom w:val="single" w:sz="4" w:space="0" w:color="auto"/>
              <w:right w:val="single" w:sz="4" w:space="0" w:color="auto"/>
            </w:tcBorders>
            <w:noWrap/>
          </w:tcPr>
          <w:p w14:paraId="3E637F4C" w14:textId="77777777" w:rsidR="00514BC5" w:rsidRDefault="005E26B7" w:rsidP="00514BC5">
            <w:pPr>
              <w:spacing w:after="0"/>
              <w:rPr>
                <w:rFonts w:ascii="Times New Roman" w:hAnsi="Times New Roman"/>
                <w:lang w:val="lt-LT" w:eastAsia="lt-LT"/>
              </w:rPr>
            </w:pPr>
            <w:r w:rsidRPr="00514BC5">
              <w:rPr>
                <w:rFonts w:ascii="Times New Roman" w:hAnsi="Times New Roman"/>
                <w:lang w:val="lt-LT" w:eastAsia="lt-LT"/>
              </w:rPr>
              <w:t>Tikslo apibūdinimas pagal SSGG analizę</w:t>
            </w:r>
            <w:r w:rsidR="00514BC5">
              <w:rPr>
                <w:rFonts w:ascii="Times New Roman" w:hAnsi="Times New Roman"/>
                <w:lang w:val="lt-LT" w:eastAsia="lt-LT"/>
              </w:rPr>
              <w:t>.</w:t>
            </w:r>
          </w:p>
          <w:p w14:paraId="45136878" w14:textId="0A174A33" w:rsidR="005E26B7" w:rsidRPr="00514BC5" w:rsidRDefault="005E26B7" w:rsidP="00514BC5">
            <w:pPr>
              <w:spacing w:after="0"/>
              <w:rPr>
                <w:rFonts w:ascii="Times New Roman" w:hAnsi="Times New Roman"/>
                <w:lang w:val="lt-LT" w:eastAsia="lt-LT"/>
              </w:rPr>
            </w:pPr>
            <w:r w:rsidRPr="00514BC5">
              <w:rPr>
                <w:rFonts w:ascii="Times New Roman" w:hAnsi="Times New Roman"/>
                <w:lang w:val="lt-LT" w:eastAsia="lt-LT"/>
              </w:rPr>
              <w:t>Tikslas sprendžia SSGG analizėje nurodytas 4, 5, 6, 7, 8, 9, 10, 11, 16, 18, 21 silpnybes. Tikslas mažina 4, 5, 6, 7, 8, 12, 14 grėsmes, pasinaudojant 1, 2, 4, 5, 6, 7, 8, 12, 13, 14, 15, 16, 17 stiprybėmis ir 1, 2, 3, 4, 5, 6, 8, 11, 12, 14, 16, 17, 19 galimybėmis.</w:t>
            </w:r>
          </w:p>
        </w:tc>
        <w:tc>
          <w:tcPr>
            <w:tcW w:w="1770" w:type="dxa"/>
            <w:gridSpan w:val="2"/>
            <w:tcBorders>
              <w:top w:val="single" w:sz="4" w:space="0" w:color="auto"/>
              <w:left w:val="single" w:sz="4" w:space="0" w:color="auto"/>
              <w:bottom w:val="single" w:sz="4" w:space="0" w:color="auto"/>
              <w:right w:val="single" w:sz="4" w:space="0" w:color="auto"/>
            </w:tcBorders>
          </w:tcPr>
          <w:p w14:paraId="45136879" w14:textId="77777777" w:rsidR="00671D4C" w:rsidRPr="00514BC5" w:rsidRDefault="00671D4C" w:rsidP="008274A1">
            <w:pPr>
              <w:jc w:val="center"/>
              <w:rPr>
                <w:rFonts w:ascii="Times New Roman" w:hAnsi="Times New Roman"/>
                <w:b/>
                <w:bCs/>
                <w:color w:val="000000"/>
                <w:lang w:val="lt-LT" w:eastAsia="lt-LT"/>
              </w:rPr>
            </w:pPr>
          </w:p>
          <w:p w14:paraId="4513687A" w14:textId="77777777" w:rsidR="005E26B7" w:rsidRPr="00514BC5" w:rsidRDefault="005E26B7" w:rsidP="008274A1">
            <w:pPr>
              <w:jc w:val="center"/>
              <w:rPr>
                <w:rFonts w:ascii="Times New Roman" w:hAnsi="Times New Roman"/>
                <w:b/>
                <w:bCs/>
                <w:color w:val="000000"/>
                <w:lang w:val="lt-LT" w:eastAsia="lt-LT"/>
              </w:rPr>
            </w:pPr>
            <w:r w:rsidRPr="00514BC5">
              <w:rPr>
                <w:rFonts w:ascii="Times New Roman" w:hAnsi="Times New Roman"/>
                <w:b/>
                <w:bCs/>
                <w:color w:val="000000"/>
                <w:lang w:val="lt-LT" w:eastAsia="lt-LT"/>
              </w:rPr>
              <w:t>2017</w:t>
            </w:r>
          </w:p>
        </w:tc>
        <w:tc>
          <w:tcPr>
            <w:tcW w:w="1721" w:type="dxa"/>
            <w:tcBorders>
              <w:top w:val="single" w:sz="4" w:space="0" w:color="auto"/>
              <w:left w:val="single" w:sz="4" w:space="0" w:color="auto"/>
              <w:bottom w:val="single" w:sz="4" w:space="0" w:color="auto"/>
              <w:right w:val="single" w:sz="4" w:space="0" w:color="auto"/>
            </w:tcBorders>
          </w:tcPr>
          <w:p w14:paraId="4513687B" w14:textId="77777777" w:rsidR="00671D4C" w:rsidRPr="00514BC5" w:rsidRDefault="00671D4C" w:rsidP="008274A1">
            <w:pPr>
              <w:jc w:val="center"/>
              <w:rPr>
                <w:rFonts w:ascii="Times New Roman" w:hAnsi="Times New Roman"/>
                <w:b/>
                <w:bCs/>
                <w:color w:val="000000"/>
                <w:lang w:val="lt-LT" w:eastAsia="lt-LT"/>
              </w:rPr>
            </w:pPr>
          </w:p>
          <w:p w14:paraId="4513687C" w14:textId="77777777" w:rsidR="005E26B7" w:rsidRPr="00514BC5" w:rsidRDefault="005E26B7" w:rsidP="008274A1">
            <w:pPr>
              <w:jc w:val="center"/>
              <w:rPr>
                <w:rFonts w:ascii="Times New Roman" w:hAnsi="Times New Roman"/>
                <w:b/>
                <w:bCs/>
                <w:color w:val="000000"/>
                <w:lang w:val="lt-LT" w:eastAsia="lt-LT"/>
              </w:rPr>
            </w:pPr>
            <w:r w:rsidRPr="00514BC5">
              <w:rPr>
                <w:rFonts w:ascii="Times New Roman" w:hAnsi="Times New Roman"/>
                <w:b/>
                <w:bCs/>
                <w:color w:val="000000"/>
                <w:lang w:val="lt-LT" w:eastAsia="lt-LT"/>
              </w:rPr>
              <w:t>2022</w:t>
            </w:r>
          </w:p>
        </w:tc>
      </w:tr>
      <w:tr w:rsidR="005E26B7" w:rsidRPr="00514BC5" w14:paraId="45136880" w14:textId="77777777" w:rsidTr="002045E7">
        <w:trPr>
          <w:trHeight w:val="692"/>
        </w:trPr>
        <w:tc>
          <w:tcPr>
            <w:tcW w:w="13771" w:type="dxa"/>
            <w:gridSpan w:val="4"/>
            <w:tcBorders>
              <w:top w:val="single" w:sz="4" w:space="0" w:color="auto"/>
              <w:left w:val="single" w:sz="4" w:space="0" w:color="auto"/>
              <w:bottom w:val="single" w:sz="4" w:space="0" w:color="auto"/>
              <w:right w:val="single" w:sz="4" w:space="0" w:color="000000"/>
            </w:tcBorders>
          </w:tcPr>
          <w:p w14:paraId="4513687E" w14:textId="5B3BE9A0" w:rsidR="005E26B7" w:rsidRPr="00514BC5" w:rsidRDefault="005E26B7" w:rsidP="00671D4C">
            <w:pPr>
              <w:spacing w:after="0" w:line="240" w:lineRule="auto"/>
              <w:rPr>
                <w:rFonts w:ascii="Times New Roman" w:hAnsi="Times New Roman"/>
                <w:color w:val="000000"/>
                <w:lang w:val="lt-LT" w:eastAsia="lt-LT"/>
              </w:rPr>
            </w:pPr>
            <w:r w:rsidRPr="00514BC5">
              <w:rPr>
                <w:rFonts w:ascii="Times New Roman" w:hAnsi="Times New Roman"/>
                <w:color w:val="000000"/>
                <w:lang w:val="lt-LT" w:eastAsia="lt-LT"/>
              </w:rPr>
              <w:t>Įvertinti alternatyvūs tikslai</w:t>
            </w:r>
            <w:r w:rsidR="00514BC5">
              <w:rPr>
                <w:rFonts w:ascii="Times New Roman" w:hAnsi="Times New Roman"/>
                <w:color w:val="000000"/>
                <w:lang w:val="lt-LT" w:eastAsia="lt-LT"/>
              </w:rPr>
              <w:t>.</w:t>
            </w:r>
          </w:p>
          <w:p w14:paraId="4513687F" w14:textId="77777777" w:rsidR="005E26B7" w:rsidRPr="00514BC5" w:rsidRDefault="005E26B7" w:rsidP="00671D4C">
            <w:pPr>
              <w:spacing w:after="0" w:line="240" w:lineRule="auto"/>
              <w:rPr>
                <w:rFonts w:ascii="Times New Roman" w:hAnsi="Times New Roman"/>
                <w:color w:val="000000"/>
                <w:lang w:val="lt-LT" w:eastAsia="lt-LT"/>
              </w:rPr>
            </w:pPr>
            <w:r w:rsidRPr="00514BC5">
              <w:rPr>
                <w:rFonts w:ascii="Times New Roman" w:hAnsi="Times New Roman"/>
                <w:color w:val="000000"/>
                <w:lang w:val="lt-LT" w:eastAsia="lt-LT"/>
              </w:rPr>
              <w:t>Verslo skatinimas bei naujų darbo vietų kūrimas socialinę atskirtį patiriantiems asmenimis, toks tikslas yra per siauras ir neapima profesinio ugdymo, darbinių kompetencijų bei verslumo skatinimo sričių, kurios yra svarbios norint pasiekti geriausių rezultatų.</w:t>
            </w:r>
          </w:p>
        </w:tc>
      </w:tr>
      <w:tr w:rsidR="00234337" w:rsidRPr="00514BC5" w14:paraId="45136884" w14:textId="77777777" w:rsidTr="00296611">
        <w:trPr>
          <w:trHeight w:val="363"/>
        </w:trPr>
        <w:tc>
          <w:tcPr>
            <w:tcW w:w="10280" w:type="dxa"/>
            <w:vMerge w:val="restart"/>
            <w:tcBorders>
              <w:top w:val="single" w:sz="4" w:space="0" w:color="auto"/>
              <w:left w:val="single" w:sz="4" w:space="0" w:color="auto"/>
              <w:right w:val="single" w:sz="4" w:space="0" w:color="000000"/>
            </w:tcBorders>
          </w:tcPr>
          <w:p w14:paraId="45136881" w14:textId="2F827FEC" w:rsidR="00234337" w:rsidRPr="00514BC5" w:rsidRDefault="00234337" w:rsidP="00671D4C">
            <w:pPr>
              <w:spacing w:after="0"/>
              <w:rPr>
                <w:rFonts w:ascii="Times New Roman" w:hAnsi="Times New Roman"/>
                <w:color w:val="000000"/>
                <w:lang w:val="lt-LT" w:eastAsia="lt-LT"/>
              </w:rPr>
            </w:pPr>
            <w:r w:rsidRPr="00514BC5">
              <w:rPr>
                <w:rFonts w:ascii="Times New Roman" w:hAnsi="Times New Roman"/>
                <w:b/>
                <w:color w:val="000000"/>
                <w:lang w:val="lt-LT" w:eastAsia="lt-LT"/>
              </w:rPr>
              <w:t>Efekto rodikliai</w:t>
            </w:r>
            <w:r w:rsidR="00514BC5">
              <w:rPr>
                <w:rFonts w:ascii="Times New Roman" w:hAnsi="Times New Roman"/>
                <w:b/>
                <w:color w:val="000000"/>
                <w:lang w:val="lt-LT" w:eastAsia="lt-LT"/>
              </w:rPr>
              <w:t>.</w:t>
            </w:r>
            <w:r w:rsidRPr="00514BC5">
              <w:rPr>
                <w:rFonts w:ascii="Times New Roman" w:hAnsi="Times New Roman"/>
                <w:color w:val="000000"/>
                <w:lang w:val="lt-LT" w:eastAsia="lt-LT"/>
              </w:rPr>
              <w:t xml:space="preserve"> Nedarbo lygis Rokiškio mieste</w:t>
            </w:r>
          </w:p>
          <w:p w14:paraId="45136882" w14:textId="77777777" w:rsidR="00234337" w:rsidRPr="00514BC5" w:rsidRDefault="00234337" w:rsidP="00671D4C">
            <w:pPr>
              <w:spacing w:after="0"/>
              <w:rPr>
                <w:rFonts w:ascii="Times New Roman" w:hAnsi="Times New Roman"/>
                <w:color w:val="000000"/>
                <w:lang w:val="lt-LT" w:eastAsia="lt-LT"/>
              </w:rPr>
            </w:pPr>
            <w:r w:rsidRPr="00514BC5">
              <w:rPr>
                <w:rFonts w:ascii="Times New Roman" w:hAnsi="Times New Roman"/>
                <w:color w:val="000000"/>
                <w:lang w:val="lt-LT" w:eastAsia="lt-LT"/>
              </w:rPr>
              <w:t>(*Registruotų bedarbių ir darbingo amžiaus gyventojų santykis)</w:t>
            </w:r>
          </w:p>
        </w:tc>
        <w:tc>
          <w:tcPr>
            <w:tcW w:w="3491" w:type="dxa"/>
            <w:gridSpan w:val="3"/>
            <w:tcBorders>
              <w:top w:val="single" w:sz="4" w:space="0" w:color="auto"/>
              <w:left w:val="nil"/>
              <w:bottom w:val="single" w:sz="4" w:space="0" w:color="auto"/>
              <w:right w:val="single" w:sz="4" w:space="0" w:color="000000"/>
            </w:tcBorders>
          </w:tcPr>
          <w:p w14:paraId="45136883" w14:textId="77777777" w:rsidR="00234337" w:rsidRPr="00514BC5" w:rsidRDefault="00234337" w:rsidP="00671D4C">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2015 m. – 12,2proc.</w:t>
            </w:r>
          </w:p>
        </w:tc>
      </w:tr>
      <w:tr w:rsidR="00234337" w:rsidRPr="00514BC5" w14:paraId="45136888" w14:textId="77777777" w:rsidTr="00296611">
        <w:trPr>
          <w:trHeight w:val="363"/>
        </w:trPr>
        <w:tc>
          <w:tcPr>
            <w:tcW w:w="10280" w:type="dxa"/>
            <w:vMerge/>
            <w:tcBorders>
              <w:left w:val="single" w:sz="4" w:space="0" w:color="auto"/>
              <w:bottom w:val="single" w:sz="4" w:space="0" w:color="auto"/>
              <w:right w:val="single" w:sz="4" w:space="0" w:color="000000"/>
            </w:tcBorders>
          </w:tcPr>
          <w:p w14:paraId="45136885" w14:textId="77777777" w:rsidR="00234337" w:rsidRPr="00514BC5" w:rsidRDefault="00234337" w:rsidP="008274A1">
            <w:pPr>
              <w:rPr>
                <w:rFonts w:ascii="Times New Roman" w:hAnsi="Times New Roman"/>
                <w:b/>
                <w:color w:val="000000"/>
                <w:lang w:val="lt-LT" w:eastAsia="lt-LT"/>
              </w:rPr>
            </w:pPr>
          </w:p>
        </w:tc>
        <w:tc>
          <w:tcPr>
            <w:tcW w:w="3491" w:type="dxa"/>
            <w:gridSpan w:val="3"/>
            <w:tcBorders>
              <w:top w:val="single" w:sz="4" w:space="0" w:color="auto"/>
              <w:left w:val="nil"/>
              <w:bottom w:val="single" w:sz="4" w:space="0" w:color="auto"/>
              <w:right w:val="single" w:sz="4" w:space="0" w:color="000000"/>
            </w:tcBorders>
          </w:tcPr>
          <w:p w14:paraId="45136886" w14:textId="77777777" w:rsidR="00671D4C" w:rsidRPr="00514BC5" w:rsidRDefault="00FE6110" w:rsidP="00671D4C">
            <w:pPr>
              <w:spacing w:after="0"/>
              <w:jc w:val="center"/>
              <w:rPr>
                <w:rFonts w:ascii="Times New Roman" w:hAnsi="Times New Roman"/>
                <w:lang w:val="lt-LT" w:eastAsia="lt-LT"/>
              </w:rPr>
            </w:pPr>
            <w:r w:rsidRPr="00514BC5">
              <w:rPr>
                <w:rFonts w:ascii="Times New Roman" w:hAnsi="Times New Roman"/>
                <w:lang w:val="lt-LT" w:eastAsia="lt-LT"/>
              </w:rPr>
              <w:t xml:space="preserve">Siekiama reikšmė </w:t>
            </w:r>
          </w:p>
          <w:p w14:paraId="45136887" w14:textId="77777777" w:rsidR="00234337" w:rsidRPr="00514BC5" w:rsidRDefault="00FE6110" w:rsidP="00671D4C">
            <w:pPr>
              <w:spacing w:after="0"/>
              <w:jc w:val="center"/>
              <w:rPr>
                <w:rFonts w:ascii="Times New Roman" w:hAnsi="Times New Roman"/>
                <w:color w:val="000000"/>
                <w:lang w:val="lt-LT" w:eastAsia="lt-LT"/>
              </w:rPr>
            </w:pPr>
            <w:r w:rsidRPr="00514BC5">
              <w:rPr>
                <w:rFonts w:ascii="Times New Roman" w:hAnsi="Times New Roman"/>
                <w:lang w:val="lt-LT" w:eastAsia="lt-LT"/>
              </w:rPr>
              <w:t>2022 m. -</w:t>
            </w:r>
            <w:r w:rsidR="00234337" w:rsidRPr="00514BC5">
              <w:rPr>
                <w:rFonts w:ascii="Times New Roman" w:hAnsi="Times New Roman"/>
                <w:lang w:val="lt-LT" w:eastAsia="lt-LT"/>
              </w:rPr>
              <w:t xml:space="preserve"> 10,5 proc.</w:t>
            </w:r>
          </w:p>
        </w:tc>
      </w:tr>
      <w:tr w:rsidR="00671D4C" w:rsidRPr="00514BC5" w14:paraId="45136893" w14:textId="77777777" w:rsidTr="007854E2">
        <w:trPr>
          <w:trHeight w:val="1308"/>
        </w:trPr>
        <w:tc>
          <w:tcPr>
            <w:tcW w:w="10280" w:type="dxa"/>
            <w:tcBorders>
              <w:top w:val="single" w:sz="4" w:space="0" w:color="auto"/>
              <w:left w:val="single" w:sz="4" w:space="0" w:color="auto"/>
              <w:bottom w:val="single" w:sz="4" w:space="0" w:color="auto"/>
              <w:right w:val="single" w:sz="4" w:space="0" w:color="000000"/>
            </w:tcBorders>
          </w:tcPr>
          <w:p w14:paraId="73EEF5AD" w14:textId="77777777" w:rsidR="00514BC5" w:rsidRDefault="00671D4C" w:rsidP="00514BC5">
            <w:pPr>
              <w:spacing w:after="0"/>
              <w:rPr>
                <w:rFonts w:ascii="Times New Roman" w:hAnsi="Times New Roman"/>
                <w:b/>
                <w:color w:val="000000"/>
                <w:lang w:val="lt-LT" w:eastAsia="lt-LT"/>
              </w:rPr>
            </w:pPr>
            <w:r w:rsidRPr="00514BC5">
              <w:rPr>
                <w:rFonts w:ascii="Times New Roman" w:hAnsi="Times New Roman"/>
                <w:b/>
                <w:color w:val="000000"/>
                <w:lang w:val="lt-LT" w:eastAsia="lt-LT"/>
              </w:rPr>
              <w:t>Rezultato rodikliai</w:t>
            </w:r>
            <w:r w:rsidR="00514BC5">
              <w:rPr>
                <w:rFonts w:ascii="Times New Roman" w:hAnsi="Times New Roman"/>
                <w:b/>
                <w:color w:val="000000"/>
                <w:lang w:val="lt-LT" w:eastAsia="lt-LT"/>
              </w:rPr>
              <w:t>.</w:t>
            </w:r>
          </w:p>
          <w:p w14:paraId="4513688A" w14:textId="3153DACB" w:rsidR="00671D4C" w:rsidRPr="00514BC5" w:rsidRDefault="00671D4C"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dalyvių, kurių padėtis darbo rinkoje pagerėjo praėjus 6 mėnesiams po dalyvavimo ESF veiklose</w:t>
            </w:r>
            <w:r w:rsidRPr="00514BC5">
              <w:rPr>
                <w:rFonts w:ascii="Times New Roman" w:hAnsi="Times New Roman"/>
                <w:color w:val="000000"/>
                <w:lang w:val="lt-LT" w:eastAsia="lt-LT"/>
              </w:rPr>
              <w:br/>
              <w:t>* Įgyvendinant BIVP projektų veiklas naujai sukurtų darbo vietų</w:t>
            </w:r>
            <w:r w:rsidRPr="00514BC5">
              <w:rPr>
                <w:rFonts w:ascii="Times New Roman" w:hAnsi="Times New Roman"/>
                <w:color w:val="000000"/>
                <w:lang w:val="lt-LT" w:eastAsia="lt-LT"/>
              </w:rPr>
              <w:br/>
              <w:t>skaičius, praėjus 6 mėnesiams po dalyvavimo ESF veiklose</w:t>
            </w:r>
          </w:p>
        </w:tc>
        <w:tc>
          <w:tcPr>
            <w:tcW w:w="1745" w:type="dxa"/>
            <w:tcBorders>
              <w:top w:val="single" w:sz="4" w:space="0" w:color="auto"/>
              <w:left w:val="nil"/>
              <w:bottom w:val="single" w:sz="4" w:space="0" w:color="auto"/>
              <w:right w:val="single" w:sz="4" w:space="0" w:color="000000"/>
            </w:tcBorders>
          </w:tcPr>
          <w:p w14:paraId="4513688B" w14:textId="77777777" w:rsidR="00671D4C" w:rsidRPr="00514BC5" w:rsidRDefault="00671D4C" w:rsidP="00671D4C">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 xml:space="preserve">  </w:t>
            </w:r>
          </w:p>
          <w:p w14:paraId="4513688C" w14:textId="77777777" w:rsidR="00671D4C" w:rsidRPr="00514BC5" w:rsidRDefault="00671D4C" w:rsidP="00671D4C">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 xml:space="preserve">0  </w:t>
            </w:r>
          </w:p>
          <w:p w14:paraId="4513688D" w14:textId="77777777" w:rsidR="00671D4C" w:rsidRPr="00514BC5" w:rsidRDefault="00671D4C" w:rsidP="00671D4C">
            <w:pPr>
              <w:spacing w:after="0"/>
              <w:jc w:val="center"/>
              <w:rPr>
                <w:rFonts w:ascii="Times New Roman" w:hAnsi="Times New Roman"/>
                <w:color w:val="000000"/>
                <w:lang w:val="lt-LT" w:eastAsia="lt-LT"/>
              </w:rPr>
            </w:pPr>
          </w:p>
          <w:p w14:paraId="4513688E" w14:textId="77777777" w:rsidR="00671D4C" w:rsidRPr="00514BC5" w:rsidRDefault="00671D4C" w:rsidP="00671D4C">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 xml:space="preserve">0                                                </w:t>
            </w:r>
          </w:p>
        </w:tc>
        <w:tc>
          <w:tcPr>
            <w:tcW w:w="1746" w:type="dxa"/>
            <w:gridSpan w:val="2"/>
            <w:tcBorders>
              <w:top w:val="single" w:sz="4" w:space="0" w:color="auto"/>
              <w:left w:val="nil"/>
              <w:bottom w:val="single" w:sz="4" w:space="0" w:color="auto"/>
              <w:right w:val="single" w:sz="4" w:space="0" w:color="000000"/>
            </w:tcBorders>
          </w:tcPr>
          <w:p w14:paraId="4513688F" w14:textId="77777777" w:rsidR="00671D4C" w:rsidRPr="00514BC5" w:rsidRDefault="00671D4C" w:rsidP="00671D4C">
            <w:pPr>
              <w:spacing w:after="0"/>
              <w:jc w:val="center"/>
              <w:rPr>
                <w:rFonts w:ascii="Times New Roman" w:hAnsi="Times New Roman"/>
                <w:lang w:val="lt-LT" w:eastAsia="lt-LT"/>
              </w:rPr>
            </w:pPr>
          </w:p>
          <w:p w14:paraId="45136890" w14:textId="77777777" w:rsidR="00671D4C" w:rsidRPr="00514BC5" w:rsidRDefault="00671D4C" w:rsidP="00671D4C">
            <w:pPr>
              <w:spacing w:after="0"/>
              <w:jc w:val="center"/>
              <w:rPr>
                <w:rFonts w:ascii="Times New Roman" w:hAnsi="Times New Roman"/>
                <w:lang w:val="lt-LT" w:eastAsia="lt-LT"/>
              </w:rPr>
            </w:pPr>
            <w:r w:rsidRPr="00514BC5">
              <w:rPr>
                <w:rFonts w:ascii="Times New Roman" w:hAnsi="Times New Roman"/>
                <w:lang w:val="lt-LT" w:eastAsia="lt-LT"/>
              </w:rPr>
              <w:t xml:space="preserve"> 20                                                                                                                                                                                                                                                                                                                                      </w:t>
            </w:r>
          </w:p>
          <w:p w14:paraId="45136891" w14:textId="77777777" w:rsidR="00671D4C" w:rsidRPr="00514BC5" w:rsidRDefault="00671D4C" w:rsidP="00671D4C">
            <w:pPr>
              <w:spacing w:after="0"/>
              <w:jc w:val="center"/>
              <w:rPr>
                <w:rFonts w:ascii="Times New Roman" w:hAnsi="Times New Roman"/>
                <w:lang w:val="lt-LT" w:eastAsia="lt-LT"/>
              </w:rPr>
            </w:pPr>
            <w:r w:rsidRPr="00514BC5">
              <w:rPr>
                <w:rFonts w:ascii="Times New Roman" w:hAnsi="Times New Roman"/>
                <w:lang w:val="lt-LT" w:eastAsia="lt-LT"/>
              </w:rPr>
              <w:t xml:space="preserve"> </w:t>
            </w:r>
          </w:p>
          <w:p w14:paraId="45136892" w14:textId="77777777" w:rsidR="00671D4C" w:rsidRPr="00514BC5" w:rsidRDefault="00671D4C" w:rsidP="00671D4C">
            <w:pPr>
              <w:spacing w:after="0"/>
              <w:jc w:val="center"/>
              <w:rPr>
                <w:rFonts w:ascii="Times New Roman" w:hAnsi="Times New Roman"/>
                <w:color w:val="000000"/>
                <w:lang w:val="lt-LT" w:eastAsia="lt-LT"/>
              </w:rPr>
            </w:pPr>
            <w:r w:rsidRPr="00514BC5">
              <w:rPr>
                <w:rFonts w:ascii="Times New Roman" w:hAnsi="Times New Roman"/>
                <w:lang w:val="lt-LT" w:eastAsia="lt-LT"/>
              </w:rPr>
              <w:t>5</w:t>
            </w:r>
          </w:p>
        </w:tc>
      </w:tr>
      <w:tr w:rsidR="005E26B7" w:rsidRPr="00514BC5" w14:paraId="45136895"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auto" w:fill="D99594"/>
          </w:tcPr>
          <w:p w14:paraId="45136894"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1.1. UŽDAVINYS Gerinti įsidarbinimo galimybes</w:t>
            </w:r>
          </w:p>
        </w:tc>
      </w:tr>
      <w:tr w:rsidR="005E26B7" w:rsidRPr="00514BC5" w14:paraId="45136898"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tcPr>
          <w:p w14:paraId="45136896" w14:textId="3C7259AD" w:rsidR="005E26B7" w:rsidRPr="00514BC5" w:rsidRDefault="005E26B7" w:rsidP="007854E2">
            <w:pPr>
              <w:spacing w:after="0"/>
              <w:rPr>
                <w:rFonts w:ascii="Times New Roman" w:hAnsi="Times New Roman"/>
                <w:lang w:val="lt-LT" w:eastAsia="lt-LT"/>
              </w:rPr>
            </w:pPr>
            <w:r w:rsidRPr="00514BC5">
              <w:rPr>
                <w:rFonts w:ascii="Times New Roman" w:hAnsi="Times New Roman"/>
                <w:lang w:val="lt-LT" w:eastAsia="lt-LT"/>
              </w:rPr>
              <w:t>Apibūdinimas pagal SSGG analizę</w:t>
            </w:r>
            <w:r w:rsidR="00514BC5">
              <w:rPr>
                <w:rFonts w:ascii="Times New Roman" w:hAnsi="Times New Roman"/>
                <w:lang w:val="lt-LT" w:eastAsia="lt-LT"/>
              </w:rPr>
              <w:t>.</w:t>
            </w:r>
          </w:p>
          <w:p w14:paraId="45136897" w14:textId="77777777" w:rsidR="005E26B7" w:rsidRPr="00514BC5" w:rsidRDefault="005E26B7" w:rsidP="007854E2">
            <w:pPr>
              <w:spacing w:after="0"/>
              <w:rPr>
                <w:rFonts w:ascii="Times New Roman" w:hAnsi="Times New Roman"/>
                <w:color w:val="000000"/>
                <w:lang w:val="lt-LT" w:eastAsia="lt-LT"/>
              </w:rPr>
            </w:pPr>
            <w:r w:rsidRPr="00514BC5">
              <w:rPr>
                <w:rFonts w:ascii="Times New Roman" w:hAnsi="Times New Roman"/>
                <w:lang w:val="lt-LT" w:eastAsia="lt-LT"/>
              </w:rPr>
              <w:t>Uždavinys sprendžia SSGG analizėje nurodytas 4, 5, 6, 7, 8, 9, 10 silpnybes. Uždavinys mažina 4, 5, 6, 7, 8 grėsmes, pasinaudojant 1, 2, 4, 6, 7, 8, 15 stiprybėmis ir 1, 2, 3, 5, 6, 8 galimybėmis.</w:t>
            </w:r>
          </w:p>
        </w:tc>
      </w:tr>
      <w:tr w:rsidR="005E26B7" w:rsidRPr="00514BC5" w14:paraId="4513689C"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tcPr>
          <w:p w14:paraId="45136899" w14:textId="7FDC3A9A" w:rsidR="005E26B7" w:rsidRPr="00514BC5" w:rsidRDefault="005E26B7" w:rsidP="007854E2">
            <w:pPr>
              <w:spacing w:after="0"/>
              <w:rPr>
                <w:rFonts w:ascii="Times New Roman" w:hAnsi="Times New Roman"/>
                <w:color w:val="000000"/>
                <w:lang w:val="lt-LT" w:eastAsia="lt-LT"/>
              </w:rPr>
            </w:pPr>
            <w:r w:rsidRPr="00514BC5">
              <w:rPr>
                <w:rFonts w:ascii="Times New Roman" w:hAnsi="Times New Roman"/>
                <w:color w:val="000000"/>
                <w:lang w:val="lt-LT" w:eastAsia="lt-LT"/>
              </w:rPr>
              <w:t>Įvertinti alternatyvūs uždaviniai</w:t>
            </w:r>
            <w:r w:rsidR="00514BC5">
              <w:rPr>
                <w:rFonts w:ascii="Times New Roman" w:hAnsi="Times New Roman"/>
                <w:color w:val="000000"/>
                <w:lang w:val="lt-LT" w:eastAsia="lt-LT"/>
              </w:rPr>
              <w:t>.</w:t>
            </w:r>
            <w:r w:rsidRPr="00514BC5">
              <w:rPr>
                <w:rFonts w:ascii="Times New Roman" w:hAnsi="Times New Roman"/>
                <w:color w:val="000000"/>
                <w:lang w:val="lt-LT" w:eastAsia="lt-LT"/>
              </w:rPr>
              <w:t xml:space="preserve"> </w:t>
            </w:r>
          </w:p>
          <w:p w14:paraId="4513689A" w14:textId="5C336DF0" w:rsidR="005E26B7" w:rsidRPr="00514BC5" w:rsidRDefault="005E26B7" w:rsidP="007854E2">
            <w:pPr>
              <w:numPr>
                <w:ilvl w:val="0"/>
                <w:numId w:val="2"/>
              </w:numPr>
              <w:spacing w:after="0" w:line="240" w:lineRule="auto"/>
              <w:ind w:left="0"/>
              <w:rPr>
                <w:rFonts w:ascii="Times New Roman" w:hAnsi="Times New Roman"/>
                <w:color w:val="000000"/>
                <w:lang w:val="lt-LT" w:eastAsia="lt-LT"/>
              </w:rPr>
            </w:pPr>
            <w:r w:rsidRPr="00514BC5">
              <w:rPr>
                <w:rFonts w:ascii="Times New Roman" w:hAnsi="Times New Roman"/>
                <w:color w:val="000000"/>
                <w:lang w:val="lt-LT" w:eastAsia="lt-LT"/>
              </w:rPr>
              <w:t>Esamų darbo vietų pritaikymas socialinę atskirtį patiriantiems asmenims, tačiau, tam</w:t>
            </w:r>
            <w:r w:rsidR="00514BC5">
              <w:rPr>
                <w:rFonts w:ascii="Times New Roman" w:hAnsi="Times New Roman"/>
                <w:color w:val="000000"/>
                <w:lang w:val="lt-LT" w:eastAsia="lt-LT"/>
              </w:rPr>
              <w:t xml:space="preserve">, </w:t>
            </w:r>
            <w:r w:rsidRPr="00514BC5">
              <w:rPr>
                <w:rFonts w:ascii="Times New Roman" w:hAnsi="Times New Roman"/>
                <w:color w:val="000000"/>
                <w:lang w:val="lt-LT" w:eastAsia="lt-LT"/>
              </w:rPr>
              <w:t xml:space="preserve">kad </w:t>
            </w:r>
            <w:r w:rsidR="00514BC5">
              <w:rPr>
                <w:rFonts w:ascii="Times New Roman" w:hAnsi="Times New Roman"/>
                <w:color w:val="000000"/>
                <w:lang w:val="lt-LT" w:eastAsia="lt-LT"/>
              </w:rPr>
              <w:t>būtų įgyvendintas šis uždavinys</w:t>
            </w:r>
            <w:r w:rsidRPr="00514BC5">
              <w:rPr>
                <w:rFonts w:ascii="Times New Roman" w:hAnsi="Times New Roman"/>
                <w:color w:val="000000"/>
                <w:lang w:val="lt-LT" w:eastAsia="lt-LT"/>
              </w:rPr>
              <w:t xml:space="preserve">, tektų atleisti esamus </w:t>
            </w:r>
            <w:r w:rsidR="00514BC5">
              <w:rPr>
                <w:rFonts w:ascii="Times New Roman" w:hAnsi="Times New Roman"/>
                <w:color w:val="000000"/>
                <w:lang w:val="lt-LT" w:eastAsia="lt-LT"/>
              </w:rPr>
              <w:t>,</w:t>
            </w:r>
            <w:r w:rsidRPr="00514BC5">
              <w:rPr>
                <w:rFonts w:ascii="Times New Roman" w:hAnsi="Times New Roman"/>
                <w:color w:val="000000"/>
                <w:lang w:val="lt-LT" w:eastAsia="lt-LT"/>
              </w:rPr>
              <w:t xml:space="preserve"> juos pakeičiant socialinę atskirtį patiriančiais žmonėmis ir šiuo atveju teigiamas rezultatas nebūtų pasiektas.</w:t>
            </w:r>
          </w:p>
          <w:p w14:paraId="4513689B" w14:textId="77777777" w:rsidR="005E26B7" w:rsidRPr="00514BC5" w:rsidRDefault="005E26B7" w:rsidP="007854E2">
            <w:pPr>
              <w:numPr>
                <w:ilvl w:val="0"/>
                <w:numId w:val="2"/>
              </w:numPr>
              <w:spacing w:after="0" w:line="240" w:lineRule="auto"/>
              <w:ind w:left="0"/>
              <w:rPr>
                <w:rFonts w:ascii="Times New Roman" w:hAnsi="Times New Roman"/>
                <w:color w:val="000000"/>
                <w:lang w:val="lt-LT" w:eastAsia="lt-LT"/>
              </w:rPr>
            </w:pPr>
            <w:r w:rsidRPr="00514BC5">
              <w:rPr>
                <w:rFonts w:ascii="Times New Roman" w:hAnsi="Times New Roman"/>
                <w:color w:val="000000"/>
                <w:lang w:val="lt-LT" w:eastAsia="lt-LT"/>
              </w:rPr>
              <w:t xml:space="preserve">Skatinti naujų darbo vietų kūrimą, tačiau skatinimas apima tik juridinių asmenų skatinimą didinti darbo vietas, o ne asmenų patiriančių socialinę atskirtį įsidarbinimo galimybių didinimą per profesinį mokymą ar verslumo ugdymą. </w:t>
            </w:r>
          </w:p>
        </w:tc>
      </w:tr>
      <w:tr w:rsidR="007854E2" w:rsidRPr="00514BC5" w14:paraId="451368A1" w14:textId="77777777" w:rsidTr="007854E2">
        <w:trPr>
          <w:trHeight w:val="602"/>
        </w:trPr>
        <w:tc>
          <w:tcPr>
            <w:tcW w:w="10280" w:type="dxa"/>
            <w:tcBorders>
              <w:top w:val="single" w:sz="4" w:space="0" w:color="auto"/>
              <w:left w:val="single" w:sz="4" w:space="0" w:color="auto"/>
              <w:bottom w:val="single" w:sz="4" w:space="0" w:color="auto"/>
              <w:right w:val="single" w:sz="4" w:space="0" w:color="000000"/>
            </w:tcBorders>
          </w:tcPr>
          <w:p w14:paraId="4513689D" w14:textId="6DB151C9" w:rsidR="007854E2" w:rsidRPr="00514BC5" w:rsidRDefault="007854E2" w:rsidP="007854E2">
            <w:pPr>
              <w:spacing w:after="0"/>
              <w:rPr>
                <w:rFonts w:ascii="Times New Roman" w:hAnsi="Times New Roman"/>
                <w:color w:val="000000"/>
                <w:lang w:val="lt-LT" w:eastAsia="lt-LT"/>
              </w:rPr>
            </w:pPr>
            <w:r w:rsidRPr="00514BC5">
              <w:rPr>
                <w:rFonts w:ascii="Times New Roman" w:hAnsi="Times New Roman"/>
                <w:b/>
                <w:color w:val="000000"/>
                <w:lang w:val="lt-LT" w:eastAsia="lt-LT"/>
              </w:rPr>
              <w:t>Rezultato rodikliai</w:t>
            </w:r>
            <w:r w:rsidR="00514BC5">
              <w:rPr>
                <w:rFonts w:ascii="Times New Roman" w:hAnsi="Times New Roman"/>
                <w:b/>
                <w:color w:val="000000"/>
                <w:lang w:val="lt-LT" w:eastAsia="lt-LT"/>
              </w:rPr>
              <w:t>.</w:t>
            </w:r>
            <w:r w:rsidRPr="00514BC5">
              <w:rPr>
                <w:rFonts w:ascii="Times New Roman" w:hAnsi="Times New Roman"/>
                <w:color w:val="000000"/>
                <w:lang w:val="lt-LT" w:eastAsia="lt-LT"/>
              </w:rPr>
              <w:t xml:space="preserve">                                                                                       </w:t>
            </w:r>
          </w:p>
          <w:p w14:paraId="4513689E" w14:textId="469B761E" w:rsidR="007854E2" w:rsidRPr="00514BC5" w:rsidRDefault="007854E2"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Neaktyvių darbingų gyventojų skaičiaus sumažėjimas</w:t>
            </w:r>
          </w:p>
        </w:tc>
        <w:tc>
          <w:tcPr>
            <w:tcW w:w="1745" w:type="dxa"/>
            <w:tcBorders>
              <w:top w:val="single" w:sz="4" w:space="0" w:color="auto"/>
              <w:left w:val="nil"/>
              <w:bottom w:val="single" w:sz="4" w:space="0" w:color="auto"/>
              <w:right w:val="single" w:sz="4" w:space="0" w:color="000000"/>
            </w:tcBorders>
            <w:vAlign w:val="center"/>
          </w:tcPr>
          <w:p w14:paraId="4513689F" w14:textId="77777777" w:rsidR="007854E2" w:rsidRPr="00514BC5" w:rsidRDefault="007854E2" w:rsidP="008274A1">
            <w:pPr>
              <w:jc w:val="center"/>
              <w:rPr>
                <w:rFonts w:ascii="Times New Roman" w:hAnsi="Times New Roman"/>
                <w:color w:val="000000"/>
                <w:lang w:val="lt-LT" w:eastAsia="lt-LT"/>
              </w:rPr>
            </w:pPr>
            <w:r w:rsidRPr="00514BC5">
              <w:rPr>
                <w:rFonts w:ascii="Times New Roman" w:hAnsi="Times New Roman"/>
                <w:lang w:val="lt-LT" w:eastAsia="lt-LT"/>
              </w:rPr>
              <w:t xml:space="preserve">0 </w:t>
            </w:r>
          </w:p>
        </w:tc>
        <w:tc>
          <w:tcPr>
            <w:tcW w:w="1746" w:type="dxa"/>
            <w:gridSpan w:val="2"/>
            <w:tcBorders>
              <w:top w:val="single" w:sz="4" w:space="0" w:color="auto"/>
              <w:left w:val="nil"/>
              <w:bottom w:val="single" w:sz="4" w:space="0" w:color="auto"/>
              <w:right w:val="single" w:sz="4" w:space="0" w:color="000000"/>
            </w:tcBorders>
            <w:vAlign w:val="center"/>
          </w:tcPr>
          <w:p w14:paraId="451368A0" w14:textId="77777777" w:rsidR="007854E2" w:rsidRPr="00514BC5" w:rsidRDefault="007854E2" w:rsidP="008274A1">
            <w:pPr>
              <w:jc w:val="center"/>
              <w:rPr>
                <w:rFonts w:ascii="Times New Roman" w:hAnsi="Times New Roman"/>
                <w:color w:val="000000"/>
                <w:lang w:val="lt-LT" w:eastAsia="lt-LT"/>
              </w:rPr>
            </w:pPr>
            <w:r w:rsidRPr="00514BC5">
              <w:rPr>
                <w:rFonts w:ascii="Times New Roman" w:hAnsi="Times New Roman"/>
                <w:color w:val="000000"/>
                <w:lang w:val="lt-LT" w:eastAsia="lt-LT"/>
              </w:rPr>
              <w:t>6</w:t>
            </w:r>
          </w:p>
        </w:tc>
      </w:tr>
      <w:tr w:rsidR="007854E2" w:rsidRPr="00514BC5" w14:paraId="451368AC" w14:textId="77777777" w:rsidTr="007854E2">
        <w:trPr>
          <w:trHeight w:val="1529"/>
        </w:trPr>
        <w:tc>
          <w:tcPr>
            <w:tcW w:w="10280" w:type="dxa"/>
            <w:tcBorders>
              <w:top w:val="single" w:sz="4" w:space="0" w:color="auto"/>
              <w:left w:val="single" w:sz="4" w:space="0" w:color="auto"/>
              <w:bottom w:val="single" w:sz="4" w:space="0" w:color="auto"/>
              <w:right w:val="single" w:sz="4" w:space="0" w:color="000000"/>
            </w:tcBorders>
          </w:tcPr>
          <w:p w14:paraId="451368A2" w14:textId="77777777" w:rsidR="007854E2" w:rsidRPr="00514BC5" w:rsidRDefault="007854E2" w:rsidP="007854E2">
            <w:pPr>
              <w:spacing w:after="0"/>
              <w:rPr>
                <w:rFonts w:ascii="Times New Roman" w:hAnsi="Times New Roman"/>
                <w:color w:val="000000"/>
                <w:lang w:val="lt-LT" w:eastAsia="lt-LT"/>
              </w:rPr>
            </w:pPr>
            <w:r w:rsidRPr="00514BC5">
              <w:rPr>
                <w:rFonts w:ascii="Times New Roman" w:hAnsi="Times New Roman"/>
                <w:b/>
                <w:color w:val="000000"/>
                <w:lang w:val="lt-LT" w:eastAsia="lt-LT"/>
              </w:rPr>
              <w:t>Produkto rodikliai:</w:t>
            </w:r>
            <w:r w:rsidRPr="00514BC5">
              <w:rPr>
                <w:rFonts w:ascii="Times New Roman" w:hAnsi="Times New Roman"/>
                <w:color w:val="000000"/>
                <w:lang w:val="lt-LT" w:eastAsia="lt-LT"/>
              </w:rPr>
              <w:t xml:space="preserve">                                                                                        </w:t>
            </w:r>
          </w:p>
          <w:p w14:paraId="451368A3" w14:textId="63A59C3F" w:rsidR="007854E2" w:rsidRPr="00514BC5" w:rsidRDefault="007854E2"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dalyviai (įskaitant visas tikslines grupes);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p</w:t>
            </w:r>
            <w:r w:rsidRPr="00514BC5">
              <w:rPr>
                <w:rFonts w:ascii="Times New Roman" w:hAnsi="Times New Roman"/>
                <w:color w:val="000000"/>
                <w:lang w:val="lt-LT" w:eastAsia="lt-LT"/>
              </w:rPr>
              <w:t>rojektų, kuriuos visiškai arba iš dalies įgyvendino socialiniai</w:t>
            </w:r>
            <w:r w:rsidRPr="00514BC5">
              <w:rPr>
                <w:rFonts w:ascii="Times New Roman" w:hAnsi="Times New Roman"/>
                <w:color w:val="000000"/>
                <w:lang w:val="lt-LT" w:eastAsia="lt-LT"/>
              </w:rPr>
              <w:br/>
              <w:t>partneriai ar NVO skaičius;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s</w:t>
            </w:r>
            <w:r w:rsidRPr="00514BC5">
              <w:rPr>
                <w:rFonts w:ascii="Times New Roman" w:hAnsi="Times New Roman"/>
                <w:color w:val="000000"/>
                <w:lang w:val="lt-LT" w:eastAsia="lt-LT"/>
              </w:rPr>
              <w:t>uorganizuotų gyventojų įsidarbinimo galimybes didinančių</w:t>
            </w:r>
            <w:r w:rsidRPr="00514BC5">
              <w:rPr>
                <w:rFonts w:ascii="Times New Roman" w:hAnsi="Times New Roman"/>
                <w:color w:val="000000"/>
                <w:lang w:val="lt-LT" w:eastAsia="lt-LT"/>
              </w:rPr>
              <w:br/>
              <w:t>renginių skaičius</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vAlign w:val="center"/>
          </w:tcPr>
          <w:p w14:paraId="451368A4" w14:textId="77777777" w:rsidR="007854E2" w:rsidRPr="00514BC5" w:rsidRDefault="007854E2"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8A5" w14:textId="77777777" w:rsidR="007854E2" w:rsidRPr="00514BC5" w:rsidRDefault="007854E2"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8A6" w14:textId="77777777" w:rsidR="004E70EA" w:rsidRPr="00514BC5" w:rsidRDefault="004E70EA" w:rsidP="004E70EA">
            <w:pPr>
              <w:spacing w:after="0"/>
              <w:jc w:val="center"/>
              <w:rPr>
                <w:rFonts w:ascii="Times New Roman" w:hAnsi="Times New Roman"/>
                <w:lang w:val="lt-LT" w:eastAsia="lt-LT"/>
              </w:rPr>
            </w:pPr>
          </w:p>
          <w:p w14:paraId="451368A7" w14:textId="77777777" w:rsidR="004E70EA" w:rsidRPr="00514BC5" w:rsidRDefault="007854E2" w:rsidP="004E70EA">
            <w:pPr>
              <w:spacing w:after="0"/>
              <w:jc w:val="center"/>
              <w:rPr>
                <w:rFonts w:ascii="Times New Roman" w:hAnsi="Times New Roman"/>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vAlign w:val="center"/>
          </w:tcPr>
          <w:p w14:paraId="451368A8" w14:textId="77777777" w:rsidR="007854E2" w:rsidRPr="00514BC5" w:rsidRDefault="007854E2" w:rsidP="004E70EA">
            <w:pPr>
              <w:spacing w:after="0"/>
              <w:jc w:val="center"/>
              <w:rPr>
                <w:rFonts w:ascii="Times New Roman" w:hAnsi="Times New Roman"/>
                <w:lang w:val="lt-LT" w:eastAsia="lt-LT"/>
              </w:rPr>
            </w:pPr>
            <w:r w:rsidRPr="00514BC5">
              <w:rPr>
                <w:rFonts w:ascii="Times New Roman" w:hAnsi="Times New Roman"/>
                <w:lang w:val="lt-LT" w:eastAsia="lt-LT"/>
              </w:rPr>
              <w:t>45</w:t>
            </w:r>
          </w:p>
          <w:p w14:paraId="451368A9" w14:textId="77777777" w:rsidR="007854E2" w:rsidRPr="00514BC5" w:rsidRDefault="007854E2" w:rsidP="004E70EA">
            <w:pPr>
              <w:spacing w:after="0"/>
              <w:jc w:val="center"/>
              <w:rPr>
                <w:rFonts w:ascii="Times New Roman" w:hAnsi="Times New Roman"/>
                <w:lang w:val="lt-LT" w:eastAsia="lt-LT"/>
              </w:rPr>
            </w:pPr>
            <w:r w:rsidRPr="00514BC5">
              <w:rPr>
                <w:rFonts w:ascii="Times New Roman" w:hAnsi="Times New Roman"/>
                <w:lang w:val="lt-LT" w:eastAsia="lt-LT"/>
              </w:rPr>
              <w:t>1</w:t>
            </w:r>
          </w:p>
          <w:p w14:paraId="451368AA" w14:textId="77777777" w:rsidR="004E70EA" w:rsidRPr="00514BC5" w:rsidRDefault="004E70EA" w:rsidP="004E70EA">
            <w:pPr>
              <w:spacing w:after="0"/>
              <w:jc w:val="center"/>
              <w:rPr>
                <w:rFonts w:ascii="Times New Roman" w:hAnsi="Times New Roman"/>
                <w:lang w:val="lt-LT" w:eastAsia="lt-LT"/>
              </w:rPr>
            </w:pPr>
          </w:p>
          <w:p w14:paraId="451368AB" w14:textId="77777777" w:rsidR="007854E2" w:rsidRPr="00514BC5" w:rsidRDefault="007854E2" w:rsidP="004E70EA">
            <w:pPr>
              <w:spacing w:after="0"/>
              <w:jc w:val="center"/>
              <w:rPr>
                <w:rFonts w:ascii="Times New Roman" w:hAnsi="Times New Roman"/>
                <w:color w:val="000000"/>
                <w:lang w:val="lt-LT" w:eastAsia="lt-LT"/>
              </w:rPr>
            </w:pPr>
            <w:r w:rsidRPr="00514BC5">
              <w:rPr>
                <w:rFonts w:ascii="Times New Roman" w:hAnsi="Times New Roman"/>
                <w:lang w:val="lt-LT" w:eastAsia="lt-LT"/>
              </w:rPr>
              <w:t>1</w:t>
            </w:r>
          </w:p>
        </w:tc>
      </w:tr>
      <w:tr w:rsidR="005E26B7" w:rsidRPr="00514BC5" w14:paraId="451368AE"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000000" w:fill="DA9694"/>
          </w:tcPr>
          <w:p w14:paraId="451368AD" w14:textId="77777777" w:rsidR="005E26B7" w:rsidRPr="00514BC5" w:rsidRDefault="005E26B7" w:rsidP="008274A1">
            <w:pPr>
              <w:jc w:val="center"/>
              <w:rPr>
                <w:rFonts w:ascii="Times New Roman" w:hAnsi="Times New Roman"/>
                <w:b/>
                <w:bCs/>
                <w:color w:val="FFFFFF"/>
                <w:sz w:val="24"/>
                <w:lang w:val="lt-LT" w:eastAsia="lt-LT"/>
              </w:rPr>
            </w:pPr>
            <w:r w:rsidRPr="00514BC5">
              <w:rPr>
                <w:rFonts w:ascii="Times New Roman" w:hAnsi="Times New Roman"/>
                <w:b/>
                <w:bCs/>
                <w:color w:val="FFFFFF"/>
                <w:sz w:val="24"/>
                <w:lang w:val="lt-LT" w:eastAsia="lt-LT"/>
              </w:rPr>
              <w:lastRenderedPageBreak/>
              <w:t>1.2. UŽDAVINYS Asmenų verslumo didinimas</w:t>
            </w:r>
          </w:p>
        </w:tc>
      </w:tr>
      <w:tr w:rsidR="005E26B7" w:rsidRPr="00514BC5" w14:paraId="451368B1" w14:textId="77777777" w:rsidTr="002045E7">
        <w:trPr>
          <w:trHeight w:val="618"/>
        </w:trPr>
        <w:tc>
          <w:tcPr>
            <w:tcW w:w="13771" w:type="dxa"/>
            <w:gridSpan w:val="4"/>
            <w:tcBorders>
              <w:top w:val="single" w:sz="4" w:space="0" w:color="auto"/>
              <w:left w:val="single" w:sz="4" w:space="0" w:color="auto"/>
              <w:bottom w:val="single" w:sz="4" w:space="0" w:color="auto"/>
              <w:right w:val="single" w:sz="4" w:space="0" w:color="000000"/>
            </w:tcBorders>
          </w:tcPr>
          <w:p w14:paraId="451368AF" w14:textId="636800C4"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Apibūdinimas pagal SSGG analizę</w:t>
            </w:r>
            <w:r w:rsidR="00514BC5">
              <w:rPr>
                <w:rFonts w:ascii="Times New Roman" w:hAnsi="Times New Roman"/>
                <w:lang w:val="lt-LT" w:eastAsia="lt-LT"/>
              </w:rPr>
              <w:t>.</w:t>
            </w:r>
          </w:p>
          <w:p w14:paraId="451368B0" w14:textId="77777777"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Uždavinys sprendžia SSGG analizėje nurodytas 5, 6, 7, 8, 10, 11 silpnybes. Uždavinys mažina 5, 6, 7, 8, 14 grėsmes, pasinaudojant 1, 4, 5, 15, 16, 17 stiprybėmis ir 1, 3, 4, 5, 6, 8, 14, 16, 19 galimybėmis.</w:t>
            </w:r>
          </w:p>
        </w:tc>
      </w:tr>
      <w:tr w:rsidR="005E26B7" w:rsidRPr="00514BC5" w14:paraId="451368B5" w14:textId="77777777" w:rsidTr="002045E7">
        <w:trPr>
          <w:trHeight w:val="442"/>
        </w:trPr>
        <w:tc>
          <w:tcPr>
            <w:tcW w:w="13771" w:type="dxa"/>
            <w:gridSpan w:val="4"/>
            <w:tcBorders>
              <w:top w:val="single" w:sz="4" w:space="0" w:color="auto"/>
              <w:left w:val="single" w:sz="4" w:space="0" w:color="auto"/>
              <w:bottom w:val="single" w:sz="4" w:space="0" w:color="auto"/>
              <w:right w:val="single" w:sz="4" w:space="0" w:color="000000"/>
            </w:tcBorders>
          </w:tcPr>
          <w:p w14:paraId="451368B2" w14:textId="133E0444"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Įvertinti alternatyvūs uždaviniai</w:t>
            </w:r>
            <w:r w:rsidR="00514BC5">
              <w:rPr>
                <w:rFonts w:ascii="Times New Roman" w:hAnsi="Times New Roman"/>
                <w:color w:val="000000"/>
                <w:lang w:val="lt-LT" w:eastAsia="lt-LT"/>
              </w:rPr>
              <w:t>.</w:t>
            </w:r>
            <w:r w:rsidRPr="00514BC5">
              <w:rPr>
                <w:rFonts w:ascii="Times New Roman" w:hAnsi="Times New Roman"/>
                <w:color w:val="000000"/>
                <w:lang w:val="lt-LT" w:eastAsia="lt-LT"/>
              </w:rPr>
              <w:t xml:space="preserve"> </w:t>
            </w:r>
          </w:p>
          <w:p w14:paraId="451368B3" w14:textId="77777777" w:rsidR="005E26B7" w:rsidRPr="00514BC5" w:rsidRDefault="005E26B7" w:rsidP="004E70EA">
            <w:pPr>
              <w:numPr>
                <w:ilvl w:val="0"/>
                <w:numId w:val="1"/>
              </w:numPr>
              <w:spacing w:after="0" w:line="240" w:lineRule="auto"/>
              <w:ind w:left="0"/>
              <w:rPr>
                <w:rFonts w:ascii="Times New Roman" w:hAnsi="Times New Roman"/>
                <w:color w:val="000000"/>
                <w:lang w:val="lt-LT" w:eastAsia="lt-LT"/>
              </w:rPr>
            </w:pPr>
            <w:r w:rsidRPr="00514BC5">
              <w:rPr>
                <w:rFonts w:ascii="Times New Roman" w:hAnsi="Times New Roman"/>
                <w:color w:val="000000"/>
                <w:lang w:val="lt-LT" w:eastAsia="lt-LT"/>
              </w:rPr>
              <w:t>Bedarbių kvalifikacijos kėlimas: šis tikslas mūsų nuomone yra per siauras, nes apima tik vieną socialinę atskirtį patiriančių asmenų grupę.</w:t>
            </w:r>
          </w:p>
          <w:p w14:paraId="451368B4" w14:textId="77777777" w:rsidR="005E26B7" w:rsidRPr="00514BC5" w:rsidRDefault="005E26B7" w:rsidP="004E70EA">
            <w:pPr>
              <w:numPr>
                <w:ilvl w:val="0"/>
                <w:numId w:val="1"/>
              </w:numPr>
              <w:spacing w:after="0" w:line="240" w:lineRule="auto"/>
              <w:ind w:left="0"/>
              <w:rPr>
                <w:rFonts w:ascii="Times New Roman" w:hAnsi="Times New Roman"/>
                <w:color w:val="000000"/>
                <w:lang w:val="lt-LT" w:eastAsia="lt-LT"/>
              </w:rPr>
            </w:pPr>
            <w:r w:rsidRPr="00514BC5">
              <w:rPr>
                <w:rFonts w:ascii="Times New Roman" w:hAnsi="Times New Roman"/>
                <w:color w:val="000000"/>
                <w:lang w:val="lt-LT" w:eastAsia="lt-LT"/>
              </w:rPr>
              <w:t>Socialinę atskirtį patiriančių asmenų nedarbo mažinimas: šis tikslas neapima asmenų žemos kvalifikacijos problemos, kuri yra ypač aktuali Rokiškio miestui, nes kas antras asmuo, užsiregistravęs Rokiškio teritorinėje darbo biržoje, neturi kvalifikacijos.</w:t>
            </w:r>
          </w:p>
        </w:tc>
      </w:tr>
      <w:tr w:rsidR="002643C8" w:rsidRPr="00514BC5" w14:paraId="451368BA" w14:textId="77777777" w:rsidTr="00296611">
        <w:trPr>
          <w:trHeight w:val="707"/>
        </w:trPr>
        <w:tc>
          <w:tcPr>
            <w:tcW w:w="10280" w:type="dxa"/>
            <w:tcBorders>
              <w:top w:val="single" w:sz="4" w:space="0" w:color="auto"/>
              <w:left w:val="single" w:sz="4" w:space="0" w:color="auto"/>
              <w:bottom w:val="single" w:sz="4" w:space="0" w:color="auto"/>
              <w:right w:val="single" w:sz="4" w:space="0" w:color="000000"/>
            </w:tcBorders>
          </w:tcPr>
          <w:p w14:paraId="451368B6" w14:textId="38EA4DFF" w:rsidR="002643C8" w:rsidRPr="00514BC5" w:rsidRDefault="002643C8"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Rezultato rodikliai</w:t>
            </w:r>
            <w:r w:rsidR="00514BC5">
              <w:rPr>
                <w:rFonts w:ascii="Times New Roman" w:hAnsi="Times New Roman"/>
                <w:b/>
                <w:color w:val="000000"/>
                <w:lang w:val="lt-LT" w:eastAsia="lt-LT"/>
              </w:rPr>
              <w:t>.</w:t>
            </w:r>
            <w:r w:rsidRPr="00514BC5">
              <w:rPr>
                <w:rFonts w:ascii="Times New Roman" w:hAnsi="Times New Roman"/>
                <w:color w:val="000000"/>
                <w:lang w:val="lt-LT" w:eastAsia="lt-LT"/>
              </w:rPr>
              <w:t xml:space="preserve">                                                                                    </w:t>
            </w:r>
          </w:p>
          <w:p w14:paraId="451368B7" w14:textId="77777777" w:rsidR="002643C8" w:rsidRPr="00514BC5" w:rsidRDefault="002643C8"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Neaktyvių darbingų gyventojų skaičiaus sumažėjimas;</w:t>
            </w:r>
          </w:p>
        </w:tc>
        <w:tc>
          <w:tcPr>
            <w:tcW w:w="1745" w:type="dxa"/>
            <w:tcBorders>
              <w:top w:val="single" w:sz="4" w:space="0" w:color="auto"/>
              <w:left w:val="nil"/>
              <w:bottom w:val="single" w:sz="4" w:space="0" w:color="auto"/>
              <w:right w:val="single" w:sz="4" w:space="0" w:color="000000"/>
            </w:tcBorders>
            <w:vAlign w:val="center"/>
          </w:tcPr>
          <w:p w14:paraId="451368B8" w14:textId="77777777" w:rsidR="002643C8" w:rsidRPr="00514BC5" w:rsidRDefault="00E15274" w:rsidP="008274A1">
            <w:pPr>
              <w:jc w:val="center"/>
              <w:rPr>
                <w:rFonts w:ascii="Times New Roman" w:hAnsi="Times New Roman"/>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vAlign w:val="center"/>
          </w:tcPr>
          <w:p w14:paraId="451368B9" w14:textId="77777777" w:rsidR="002643C8" w:rsidRPr="00514BC5" w:rsidRDefault="00E15274" w:rsidP="008274A1">
            <w:pPr>
              <w:jc w:val="center"/>
              <w:rPr>
                <w:rFonts w:ascii="Times New Roman" w:hAnsi="Times New Roman"/>
                <w:lang w:val="lt-LT" w:eastAsia="lt-LT"/>
              </w:rPr>
            </w:pPr>
            <w:r w:rsidRPr="00514BC5">
              <w:rPr>
                <w:rFonts w:ascii="Times New Roman" w:hAnsi="Times New Roman"/>
                <w:lang w:val="lt-LT" w:eastAsia="lt-LT"/>
              </w:rPr>
              <w:t>7</w:t>
            </w:r>
          </w:p>
        </w:tc>
      </w:tr>
      <w:tr w:rsidR="00450235" w:rsidRPr="00514BC5" w14:paraId="451368C7" w14:textId="77777777" w:rsidTr="00450235">
        <w:trPr>
          <w:trHeight w:val="1637"/>
        </w:trPr>
        <w:tc>
          <w:tcPr>
            <w:tcW w:w="10280" w:type="dxa"/>
            <w:tcBorders>
              <w:top w:val="single" w:sz="4" w:space="0" w:color="auto"/>
              <w:left w:val="single" w:sz="4" w:space="0" w:color="auto"/>
              <w:bottom w:val="single" w:sz="4" w:space="0" w:color="auto"/>
              <w:right w:val="single" w:sz="4" w:space="0" w:color="000000"/>
            </w:tcBorders>
          </w:tcPr>
          <w:p w14:paraId="451368BB" w14:textId="77777777" w:rsidR="00450235" w:rsidRPr="00514BC5" w:rsidRDefault="00450235"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Produkto rodikliai:</w:t>
            </w:r>
            <w:r w:rsidRPr="00514BC5">
              <w:rPr>
                <w:rFonts w:ascii="Times New Roman" w:hAnsi="Times New Roman"/>
                <w:color w:val="000000"/>
                <w:lang w:val="lt-LT" w:eastAsia="lt-LT"/>
              </w:rPr>
              <w:t xml:space="preserve">                                                                                     </w:t>
            </w:r>
          </w:p>
          <w:p w14:paraId="451368BC" w14:textId="4ACAA1F3" w:rsidR="00450235" w:rsidRPr="00514BC5" w:rsidRDefault="00450235"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dalyviai (įskaitant visas tikslines grupes);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p</w:t>
            </w:r>
            <w:r w:rsidRPr="00514BC5">
              <w:rPr>
                <w:rFonts w:ascii="Times New Roman" w:hAnsi="Times New Roman"/>
                <w:color w:val="000000"/>
                <w:lang w:val="lt-LT" w:eastAsia="lt-LT"/>
              </w:rPr>
              <w:t>rojektų, kuriuos visiškai arba iš dalies įgyvendino socialiniai</w:t>
            </w:r>
            <w:r w:rsidRPr="00514BC5">
              <w:rPr>
                <w:rFonts w:ascii="Times New Roman" w:hAnsi="Times New Roman"/>
                <w:color w:val="000000"/>
                <w:lang w:val="lt-LT" w:eastAsia="lt-LT"/>
              </w:rPr>
              <w:br/>
              <w:t>partneriai ar NVO skaičius;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s</w:t>
            </w:r>
            <w:r w:rsidRPr="00514BC5">
              <w:rPr>
                <w:rFonts w:ascii="Times New Roman" w:hAnsi="Times New Roman"/>
                <w:color w:val="000000"/>
                <w:lang w:val="lt-LT" w:eastAsia="lt-LT"/>
              </w:rPr>
              <w:t>uorganizuotų gyventojų įsidarbinimo galimybes didinančių</w:t>
            </w:r>
            <w:r w:rsidRPr="00514BC5">
              <w:rPr>
                <w:rFonts w:ascii="Times New Roman" w:hAnsi="Times New Roman"/>
                <w:color w:val="000000"/>
                <w:lang w:val="lt-LT" w:eastAsia="lt-LT"/>
              </w:rPr>
              <w:br/>
              <w:t>renginių skaičius</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tcPr>
          <w:p w14:paraId="451368BD" w14:textId="77777777" w:rsidR="00450235" w:rsidRPr="00514BC5" w:rsidRDefault="00450235" w:rsidP="004E70EA">
            <w:pPr>
              <w:spacing w:after="0"/>
              <w:jc w:val="center"/>
              <w:rPr>
                <w:rFonts w:ascii="Times New Roman" w:hAnsi="Times New Roman"/>
                <w:lang w:val="lt-LT" w:eastAsia="lt-LT"/>
              </w:rPr>
            </w:pPr>
          </w:p>
          <w:p w14:paraId="451368BE" w14:textId="77777777" w:rsidR="00450235" w:rsidRPr="00514BC5" w:rsidRDefault="00450235"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8BF" w14:textId="77777777" w:rsidR="00012F6B" w:rsidRPr="00514BC5" w:rsidRDefault="00012F6B"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8C0" w14:textId="77777777" w:rsidR="004E70EA" w:rsidRPr="00514BC5" w:rsidRDefault="004E70EA" w:rsidP="004E70EA">
            <w:pPr>
              <w:spacing w:after="0"/>
              <w:jc w:val="center"/>
              <w:rPr>
                <w:rFonts w:ascii="Times New Roman" w:hAnsi="Times New Roman"/>
                <w:lang w:val="lt-LT" w:eastAsia="lt-LT"/>
              </w:rPr>
            </w:pPr>
          </w:p>
          <w:p w14:paraId="451368C1" w14:textId="77777777" w:rsidR="00C436C7" w:rsidRPr="00514BC5" w:rsidRDefault="00C436C7" w:rsidP="004E70EA">
            <w:pPr>
              <w:spacing w:after="0"/>
              <w:jc w:val="center"/>
              <w:rPr>
                <w:rFonts w:ascii="Times New Roman" w:hAnsi="Times New Roman"/>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tcPr>
          <w:p w14:paraId="451368C2" w14:textId="77777777" w:rsidR="00450235" w:rsidRPr="00514BC5" w:rsidRDefault="00450235" w:rsidP="004E70EA">
            <w:pPr>
              <w:spacing w:after="0"/>
              <w:jc w:val="center"/>
              <w:rPr>
                <w:rFonts w:ascii="Times New Roman" w:hAnsi="Times New Roman"/>
                <w:lang w:val="lt-LT" w:eastAsia="lt-LT"/>
              </w:rPr>
            </w:pPr>
          </w:p>
          <w:p w14:paraId="451368C3" w14:textId="77777777" w:rsidR="00450235" w:rsidRPr="00514BC5" w:rsidRDefault="00C436C7" w:rsidP="004E70EA">
            <w:pPr>
              <w:spacing w:after="0"/>
              <w:jc w:val="center"/>
              <w:rPr>
                <w:rFonts w:ascii="Times New Roman" w:hAnsi="Times New Roman"/>
                <w:lang w:val="lt-LT" w:eastAsia="lt-LT"/>
              </w:rPr>
            </w:pPr>
            <w:r w:rsidRPr="00514BC5">
              <w:rPr>
                <w:rFonts w:ascii="Times New Roman" w:hAnsi="Times New Roman"/>
                <w:lang w:val="lt-LT" w:eastAsia="lt-LT"/>
              </w:rPr>
              <w:t>45</w:t>
            </w:r>
          </w:p>
          <w:p w14:paraId="451368C4" w14:textId="77777777" w:rsidR="00012F6B" w:rsidRPr="00514BC5" w:rsidRDefault="00012F6B" w:rsidP="004E70EA">
            <w:pPr>
              <w:spacing w:after="0"/>
              <w:jc w:val="center"/>
              <w:rPr>
                <w:rFonts w:ascii="Times New Roman" w:hAnsi="Times New Roman"/>
                <w:lang w:val="lt-LT" w:eastAsia="lt-LT"/>
              </w:rPr>
            </w:pPr>
            <w:r w:rsidRPr="00514BC5">
              <w:rPr>
                <w:rFonts w:ascii="Times New Roman" w:hAnsi="Times New Roman"/>
                <w:lang w:val="lt-LT" w:eastAsia="lt-LT"/>
              </w:rPr>
              <w:t>2</w:t>
            </w:r>
          </w:p>
          <w:p w14:paraId="451368C5" w14:textId="77777777" w:rsidR="004E70EA" w:rsidRPr="00514BC5" w:rsidRDefault="004E70EA" w:rsidP="004E70EA">
            <w:pPr>
              <w:spacing w:after="0"/>
              <w:jc w:val="center"/>
              <w:rPr>
                <w:rFonts w:ascii="Times New Roman" w:hAnsi="Times New Roman"/>
                <w:lang w:val="lt-LT" w:eastAsia="lt-LT"/>
              </w:rPr>
            </w:pPr>
          </w:p>
          <w:p w14:paraId="451368C6" w14:textId="77777777" w:rsidR="00C436C7" w:rsidRPr="00514BC5" w:rsidRDefault="00C436C7" w:rsidP="004E70EA">
            <w:pPr>
              <w:spacing w:after="0"/>
              <w:jc w:val="center"/>
              <w:rPr>
                <w:rFonts w:ascii="Times New Roman" w:hAnsi="Times New Roman"/>
                <w:lang w:val="lt-LT" w:eastAsia="lt-LT"/>
              </w:rPr>
            </w:pPr>
            <w:r w:rsidRPr="00514BC5">
              <w:rPr>
                <w:rFonts w:ascii="Times New Roman" w:hAnsi="Times New Roman"/>
                <w:lang w:val="lt-LT" w:eastAsia="lt-LT"/>
              </w:rPr>
              <w:t>2</w:t>
            </w:r>
          </w:p>
        </w:tc>
      </w:tr>
      <w:tr w:rsidR="005E26B7" w:rsidRPr="00514BC5" w14:paraId="451368C9"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auto" w:fill="9E0000"/>
          </w:tcPr>
          <w:p w14:paraId="451368C8"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2. TIKSLAS SOCIALINĖS GEROVĖS KŪRIMAS IR PLĖTOJIMAS</w:t>
            </w:r>
          </w:p>
        </w:tc>
      </w:tr>
      <w:tr w:rsidR="005E26B7" w:rsidRPr="00514BC5" w14:paraId="451368D0" w14:textId="77777777" w:rsidTr="002045E7">
        <w:trPr>
          <w:trHeight w:val="471"/>
        </w:trPr>
        <w:tc>
          <w:tcPr>
            <w:tcW w:w="10280" w:type="dxa"/>
            <w:tcBorders>
              <w:top w:val="single" w:sz="4" w:space="0" w:color="auto"/>
              <w:left w:val="single" w:sz="4" w:space="0" w:color="auto"/>
              <w:bottom w:val="single" w:sz="4" w:space="0" w:color="auto"/>
              <w:right w:val="single" w:sz="4" w:space="0" w:color="auto"/>
            </w:tcBorders>
            <w:noWrap/>
          </w:tcPr>
          <w:p w14:paraId="451368CA" w14:textId="3C101890"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Tikslo apibūdinimas pagal SSGG analizę</w:t>
            </w:r>
            <w:r w:rsidR="00514BC5">
              <w:rPr>
                <w:rFonts w:ascii="Times New Roman" w:hAnsi="Times New Roman"/>
                <w:lang w:val="lt-LT" w:eastAsia="lt-LT"/>
              </w:rPr>
              <w:t>.</w:t>
            </w:r>
          </w:p>
          <w:p w14:paraId="451368CB"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lang w:val="lt-LT" w:eastAsia="lt-LT"/>
              </w:rPr>
              <w:t>Tikslas sprendžia SSGG analizėje nurodytas 4, 13, 14, 16, 18, 22, 23 silpnybes. Tikslas mažina 10, 11, 12, 13, 14 grėsmes, pasinaudojant 10, 11, 12, 13, 14, 15, 17 stiprybėmis ir 1, 9, 10, 11, 12, 13, 15, 18, 19 galimybėmis.</w:t>
            </w:r>
          </w:p>
        </w:tc>
        <w:tc>
          <w:tcPr>
            <w:tcW w:w="1770" w:type="dxa"/>
            <w:gridSpan w:val="2"/>
            <w:tcBorders>
              <w:top w:val="single" w:sz="4" w:space="0" w:color="auto"/>
              <w:left w:val="single" w:sz="4" w:space="0" w:color="auto"/>
              <w:bottom w:val="single" w:sz="4" w:space="0" w:color="auto"/>
              <w:right w:val="single" w:sz="4" w:space="0" w:color="auto"/>
            </w:tcBorders>
          </w:tcPr>
          <w:p w14:paraId="451368CC" w14:textId="77777777" w:rsidR="004E70EA" w:rsidRPr="00514BC5" w:rsidRDefault="004E70EA" w:rsidP="008274A1">
            <w:pPr>
              <w:jc w:val="center"/>
              <w:rPr>
                <w:rFonts w:ascii="Times New Roman" w:hAnsi="Times New Roman"/>
                <w:b/>
                <w:bCs/>
                <w:color w:val="000000"/>
                <w:lang w:val="lt-LT" w:eastAsia="lt-LT"/>
              </w:rPr>
            </w:pPr>
          </w:p>
          <w:p w14:paraId="451368CD" w14:textId="77777777" w:rsidR="005E26B7" w:rsidRPr="00514BC5" w:rsidRDefault="005E26B7" w:rsidP="008274A1">
            <w:pPr>
              <w:jc w:val="center"/>
              <w:rPr>
                <w:rFonts w:ascii="Times New Roman" w:hAnsi="Times New Roman"/>
                <w:b/>
                <w:bCs/>
                <w:color w:val="000000"/>
                <w:lang w:val="lt-LT" w:eastAsia="lt-LT"/>
              </w:rPr>
            </w:pPr>
            <w:r w:rsidRPr="00514BC5">
              <w:rPr>
                <w:rFonts w:ascii="Times New Roman" w:hAnsi="Times New Roman"/>
                <w:b/>
                <w:bCs/>
                <w:color w:val="000000"/>
                <w:lang w:val="lt-LT" w:eastAsia="lt-LT"/>
              </w:rPr>
              <w:t>2017</w:t>
            </w:r>
          </w:p>
        </w:tc>
        <w:tc>
          <w:tcPr>
            <w:tcW w:w="1721" w:type="dxa"/>
            <w:tcBorders>
              <w:top w:val="single" w:sz="4" w:space="0" w:color="auto"/>
              <w:left w:val="single" w:sz="4" w:space="0" w:color="auto"/>
              <w:bottom w:val="single" w:sz="4" w:space="0" w:color="auto"/>
              <w:right w:val="single" w:sz="4" w:space="0" w:color="auto"/>
            </w:tcBorders>
          </w:tcPr>
          <w:p w14:paraId="451368CE" w14:textId="77777777" w:rsidR="004E70EA" w:rsidRPr="00514BC5" w:rsidRDefault="004E70EA" w:rsidP="008274A1">
            <w:pPr>
              <w:jc w:val="center"/>
              <w:rPr>
                <w:rFonts w:ascii="Times New Roman" w:hAnsi="Times New Roman"/>
                <w:b/>
                <w:bCs/>
                <w:color w:val="000000"/>
                <w:lang w:val="lt-LT" w:eastAsia="lt-LT"/>
              </w:rPr>
            </w:pPr>
          </w:p>
          <w:p w14:paraId="451368CF" w14:textId="77777777" w:rsidR="005E26B7" w:rsidRPr="00514BC5" w:rsidRDefault="005E26B7" w:rsidP="008274A1">
            <w:pPr>
              <w:jc w:val="center"/>
              <w:rPr>
                <w:rFonts w:ascii="Times New Roman" w:hAnsi="Times New Roman"/>
                <w:b/>
                <w:bCs/>
                <w:color w:val="000000"/>
                <w:lang w:val="lt-LT" w:eastAsia="lt-LT"/>
              </w:rPr>
            </w:pPr>
            <w:r w:rsidRPr="00514BC5">
              <w:rPr>
                <w:rFonts w:ascii="Times New Roman" w:hAnsi="Times New Roman"/>
                <w:b/>
                <w:bCs/>
                <w:color w:val="000000"/>
                <w:lang w:val="lt-LT" w:eastAsia="lt-LT"/>
              </w:rPr>
              <w:t>2022</w:t>
            </w:r>
          </w:p>
        </w:tc>
      </w:tr>
      <w:tr w:rsidR="005E26B7" w:rsidRPr="00514BC5" w14:paraId="451368D5" w14:textId="77777777" w:rsidTr="002045E7">
        <w:trPr>
          <w:trHeight w:val="456"/>
        </w:trPr>
        <w:tc>
          <w:tcPr>
            <w:tcW w:w="13771" w:type="dxa"/>
            <w:gridSpan w:val="4"/>
            <w:tcBorders>
              <w:top w:val="single" w:sz="4" w:space="0" w:color="auto"/>
              <w:left w:val="single" w:sz="4" w:space="0" w:color="auto"/>
              <w:bottom w:val="single" w:sz="4" w:space="0" w:color="auto"/>
              <w:right w:val="single" w:sz="4" w:space="0" w:color="000000"/>
            </w:tcBorders>
          </w:tcPr>
          <w:p w14:paraId="451368D1"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xml:space="preserve">Įvertinti alternatyvūs tikslai: </w:t>
            </w:r>
          </w:p>
          <w:p w14:paraId="451368D2" w14:textId="3412DC67" w:rsidR="005E26B7" w:rsidRPr="00514BC5" w:rsidRDefault="00514BC5" w:rsidP="004E70EA">
            <w:pPr>
              <w:numPr>
                <w:ilvl w:val="0"/>
                <w:numId w:val="4"/>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s</w:t>
            </w:r>
            <w:r w:rsidR="005E26B7" w:rsidRPr="00514BC5">
              <w:rPr>
                <w:rFonts w:ascii="Times New Roman" w:hAnsi="Times New Roman"/>
                <w:color w:val="000000"/>
                <w:lang w:val="lt-LT" w:eastAsia="lt-LT"/>
              </w:rPr>
              <w:t>ocialinės atskirties mažinimas Rokiškio mieste</w:t>
            </w:r>
            <w:r>
              <w:rPr>
                <w:rFonts w:ascii="Times New Roman" w:hAnsi="Times New Roman"/>
                <w:color w:val="000000"/>
                <w:lang w:val="lt-LT" w:eastAsia="lt-LT"/>
              </w:rPr>
              <w:t>;</w:t>
            </w:r>
          </w:p>
          <w:p w14:paraId="451368D3" w14:textId="529E3B8D" w:rsidR="005E26B7" w:rsidRPr="00514BC5" w:rsidRDefault="00514BC5" w:rsidP="004E70EA">
            <w:pPr>
              <w:numPr>
                <w:ilvl w:val="0"/>
                <w:numId w:val="4"/>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s</w:t>
            </w:r>
            <w:r w:rsidR="005E26B7" w:rsidRPr="00514BC5">
              <w:rPr>
                <w:rFonts w:ascii="Times New Roman" w:hAnsi="Times New Roman"/>
                <w:color w:val="000000"/>
                <w:lang w:val="lt-LT" w:eastAsia="lt-LT"/>
              </w:rPr>
              <w:t>ocialinės atskirties mažinimas ir socialinę atskirtį patiriančių asmenų integracija į visuomenę</w:t>
            </w:r>
            <w:r>
              <w:rPr>
                <w:rFonts w:ascii="Times New Roman" w:hAnsi="Times New Roman"/>
                <w:color w:val="000000"/>
                <w:lang w:val="lt-LT" w:eastAsia="lt-LT"/>
              </w:rPr>
              <w:t>.</w:t>
            </w:r>
          </w:p>
          <w:p w14:paraId="451368D4"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Šie tikslai mums netiko, kadangi neapima socialinę atskirtį patiriančių asmenų  jiems reikalingų paslaugų plėtojimo.</w:t>
            </w:r>
          </w:p>
        </w:tc>
      </w:tr>
      <w:tr w:rsidR="005E26B7" w:rsidRPr="00514BC5" w14:paraId="451368D9" w14:textId="77777777" w:rsidTr="002045E7">
        <w:trPr>
          <w:trHeight w:val="549"/>
        </w:trPr>
        <w:tc>
          <w:tcPr>
            <w:tcW w:w="10280" w:type="dxa"/>
            <w:tcBorders>
              <w:top w:val="single" w:sz="4" w:space="0" w:color="auto"/>
              <w:left w:val="single" w:sz="4" w:space="0" w:color="auto"/>
              <w:bottom w:val="single" w:sz="4" w:space="0" w:color="auto"/>
              <w:right w:val="single" w:sz="4" w:space="0" w:color="000000"/>
            </w:tcBorders>
          </w:tcPr>
          <w:p w14:paraId="451368D6" w14:textId="1F5026ED" w:rsidR="00240DB5" w:rsidRPr="00514BC5" w:rsidRDefault="005E26B7" w:rsidP="00514BC5">
            <w:pPr>
              <w:spacing w:after="0"/>
              <w:rPr>
                <w:rFonts w:ascii="Times New Roman" w:hAnsi="Times New Roman"/>
                <w:lang w:val="lt-LT" w:eastAsia="lt-LT"/>
              </w:rPr>
            </w:pPr>
            <w:r w:rsidRPr="00514BC5">
              <w:rPr>
                <w:rFonts w:ascii="Times New Roman" w:hAnsi="Times New Roman"/>
                <w:b/>
                <w:lang w:val="lt-LT" w:eastAsia="lt-LT"/>
              </w:rPr>
              <w:t>Efekto rodikliai</w:t>
            </w:r>
            <w:r w:rsidR="00514BC5">
              <w:rPr>
                <w:rFonts w:ascii="Times New Roman" w:hAnsi="Times New Roman"/>
                <w:b/>
                <w:lang w:val="lt-LT" w:eastAsia="lt-LT"/>
              </w:rPr>
              <w:t xml:space="preserve">. </w:t>
            </w:r>
            <w:r w:rsidRPr="00514BC5">
              <w:rPr>
                <w:rFonts w:ascii="Times New Roman" w:hAnsi="Times New Roman"/>
                <w:lang w:val="lt-LT" w:eastAsia="lt-LT"/>
              </w:rPr>
              <w:t xml:space="preserve"> Socialines paslaugas gaunančių asmenų, esančių socialinėje atskirtyje, skaičius</w:t>
            </w:r>
            <w:r w:rsidR="000A19AE" w:rsidRPr="00514BC5">
              <w:rPr>
                <w:rFonts w:ascii="Times New Roman" w:hAnsi="Times New Roman"/>
                <w:lang w:val="lt-LT" w:eastAsia="lt-LT"/>
              </w:rPr>
              <w:t>.</w:t>
            </w:r>
          </w:p>
        </w:tc>
        <w:tc>
          <w:tcPr>
            <w:tcW w:w="3491" w:type="dxa"/>
            <w:gridSpan w:val="3"/>
            <w:tcBorders>
              <w:top w:val="single" w:sz="4" w:space="0" w:color="auto"/>
              <w:left w:val="nil"/>
              <w:bottom w:val="single" w:sz="4" w:space="0" w:color="auto"/>
              <w:right w:val="single" w:sz="4" w:space="0" w:color="000000"/>
            </w:tcBorders>
          </w:tcPr>
          <w:p w14:paraId="451368D7" w14:textId="77777777" w:rsidR="005E26B7" w:rsidRPr="00514BC5" w:rsidRDefault="00240DB5" w:rsidP="004E70EA">
            <w:pPr>
              <w:spacing w:after="0"/>
              <w:jc w:val="center"/>
              <w:rPr>
                <w:rFonts w:ascii="Times New Roman" w:hAnsi="Times New Roman"/>
                <w:lang w:val="lt-LT" w:eastAsia="lt-LT"/>
              </w:rPr>
            </w:pPr>
            <w:r w:rsidRPr="00514BC5">
              <w:rPr>
                <w:rFonts w:ascii="Times New Roman" w:hAnsi="Times New Roman"/>
                <w:lang w:val="lt-LT" w:eastAsia="lt-LT"/>
              </w:rPr>
              <w:t xml:space="preserve">2015 m. </w:t>
            </w:r>
            <w:r w:rsidR="00F12A63" w:rsidRPr="00514BC5">
              <w:rPr>
                <w:rFonts w:ascii="Times New Roman" w:hAnsi="Times New Roman"/>
                <w:lang w:val="lt-LT" w:eastAsia="lt-LT"/>
              </w:rPr>
              <w:t>–</w:t>
            </w:r>
            <w:r w:rsidR="00D343B7" w:rsidRPr="00514BC5">
              <w:rPr>
                <w:rFonts w:ascii="Times New Roman" w:hAnsi="Times New Roman"/>
                <w:lang w:val="lt-LT" w:eastAsia="lt-LT"/>
              </w:rPr>
              <w:t xml:space="preserve"> </w:t>
            </w:r>
          </w:p>
          <w:p w14:paraId="451368D8" w14:textId="77777777" w:rsidR="00F12A63" w:rsidRPr="00514BC5" w:rsidRDefault="00F12A63" w:rsidP="004E70EA">
            <w:pPr>
              <w:spacing w:after="0"/>
              <w:jc w:val="center"/>
              <w:rPr>
                <w:rFonts w:ascii="Times New Roman" w:hAnsi="Times New Roman"/>
                <w:lang w:val="lt-LT" w:eastAsia="lt-LT"/>
              </w:rPr>
            </w:pPr>
            <w:r w:rsidRPr="00514BC5">
              <w:rPr>
                <w:rFonts w:ascii="Times New Roman" w:hAnsi="Times New Roman"/>
                <w:lang w:val="lt-LT" w:eastAsia="lt-LT"/>
              </w:rPr>
              <w:t>Siekia</w:t>
            </w:r>
            <w:r w:rsidR="00731D12" w:rsidRPr="00514BC5">
              <w:rPr>
                <w:rFonts w:ascii="Times New Roman" w:hAnsi="Times New Roman"/>
                <w:lang w:val="lt-LT" w:eastAsia="lt-LT"/>
              </w:rPr>
              <w:t>m</w:t>
            </w:r>
            <w:r w:rsidRPr="00514BC5">
              <w:rPr>
                <w:rFonts w:ascii="Times New Roman" w:hAnsi="Times New Roman"/>
                <w:lang w:val="lt-LT" w:eastAsia="lt-LT"/>
              </w:rPr>
              <w:t xml:space="preserve">a reikšmė 2022 m. - </w:t>
            </w:r>
          </w:p>
        </w:tc>
      </w:tr>
      <w:tr w:rsidR="004E70EA" w:rsidRPr="00514BC5" w14:paraId="451368EA" w14:textId="77777777" w:rsidTr="00843742">
        <w:trPr>
          <w:trHeight w:val="1797"/>
        </w:trPr>
        <w:tc>
          <w:tcPr>
            <w:tcW w:w="10280" w:type="dxa"/>
            <w:tcBorders>
              <w:top w:val="single" w:sz="4" w:space="0" w:color="auto"/>
              <w:left w:val="single" w:sz="4" w:space="0" w:color="auto"/>
              <w:bottom w:val="single" w:sz="4" w:space="0" w:color="auto"/>
              <w:right w:val="single" w:sz="4" w:space="0" w:color="000000"/>
            </w:tcBorders>
          </w:tcPr>
          <w:p w14:paraId="451368DA" w14:textId="26729DD7" w:rsidR="004E70EA" w:rsidRPr="00514BC5" w:rsidRDefault="004E70EA" w:rsidP="004E70EA">
            <w:pPr>
              <w:spacing w:after="0"/>
              <w:rPr>
                <w:rFonts w:ascii="Times New Roman" w:hAnsi="Times New Roman"/>
                <w:color w:val="FF0000"/>
                <w:lang w:val="lt-LT" w:eastAsia="lt-LT"/>
              </w:rPr>
            </w:pPr>
            <w:r w:rsidRPr="00514BC5">
              <w:rPr>
                <w:rFonts w:ascii="Times New Roman" w:hAnsi="Times New Roman"/>
                <w:b/>
                <w:color w:val="000000"/>
                <w:lang w:val="lt-LT" w:eastAsia="lt-LT"/>
              </w:rPr>
              <w:t>Rezultato rodikliai:</w:t>
            </w:r>
            <w:r w:rsidRPr="00514BC5">
              <w:rPr>
                <w:rFonts w:ascii="Times New Roman" w:hAnsi="Times New Roman"/>
                <w:color w:val="000000"/>
                <w:lang w:val="lt-LT" w:eastAsia="lt-LT"/>
              </w:rPr>
              <w:t xml:space="preserve">                                                                                       </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s</w:t>
            </w:r>
            <w:r w:rsidRPr="00514BC5">
              <w:rPr>
                <w:rFonts w:ascii="Times New Roman" w:hAnsi="Times New Roman"/>
                <w:color w:val="000000"/>
                <w:lang w:val="lt-LT" w:eastAsia="lt-LT"/>
              </w:rPr>
              <w:t>ocialinių partnerių organizacijose ar NVO savanoriaujantys</w:t>
            </w:r>
            <w:r w:rsidRPr="00514BC5">
              <w:rPr>
                <w:rFonts w:ascii="Times New Roman" w:hAnsi="Times New Roman"/>
                <w:color w:val="000000"/>
                <w:lang w:val="lt-LT" w:eastAsia="lt-LT"/>
              </w:rPr>
              <w:br/>
              <w:t>dalyviai (vietos bendruomenės nariai) praėjus 6 mėnesiams po</w:t>
            </w:r>
            <w:r w:rsidRPr="00514BC5">
              <w:rPr>
                <w:rFonts w:ascii="Times New Roman" w:hAnsi="Times New Roman"/>
                <w:color w:val="000000"/>
                <w:lang w:val="lt-LT" w:eastAsia="lt-LT"/>
              </w:rPr>
              <w:br/>
              <w:t>dalyvavimo ESF veiklose;</w:t>
            </w:r>
            <w:r w:rsidRPr="00514BC5">
              <w:rPr>
                <w:rFonts w:ascii="Times New Roman" w:hAnsi="Times New Roman"/>
                <w:color w:val="000000"/>
                <w:lang w:val="lt-LT" w:eastAsia="lt-LT"/>
              </w:rPr>
              <w:br/>
            </w:r>
            <w:r w:rsidRPr="00514BC5">
              <w:rPr>
                <w:rFonts w:ascii="Times New Roman" w:hAnsi="Times New Roman"/>
                <w:lang w:val="lt-LT" w:eastAsia="lt-LT"/>
              </w:rPr>
              <w:t xml:space="preserve">* </w:t>
            </w:r>
            <w:r w:rsidR="00514BC5">
              <w:rPr>
                <w:rFonts w:ascii="Times New Roman" w:hAnsi="Times New Roman"/>
                <w:lang w:val="lt-LT" w:eastAsia="lt-LT"/>
              </w:rPr>
              <w:t>į</w:t>
            </w:r>
            <w:r w:rsidRPr="00514BC5">
              <w:rPr>
                <w:rFonts w:ascii="Times New Roman" w:hAnsi="Times New Roman"/>
                <w:lang w:val="lt-LT" w:eastAsia="lt-LT"/>
              </w:rPr>
              <w:t>gyvendinant BIVP projektų veiklas socialines paslaugas gaunančių asmenų skaičius,</w:t>
            </w:r>
            <w:r w:rsidRPr="00514BC5">
              <w:rPr>
                <w:rFonts w:ascii="Times New Roman" w:hAnsi="Times New Roman"/>
                <w:lang w:val="lt-LT" w:eastAsia="lt-LT"/>
              </w:rPr>
              <w:br/>
              <w:t>praėjus 6 mėnesiams po dalyvavimo ESF veiklose</w:t>
            </w:r>
            <w:r w:rsidR="00514BC5">
              <w:rPr>
                <w:rFonts w:ascii="Times New Roman" w:hAnsi="Times New Roman"/>
                <w:lang w:val="lt-LT" w:eastAsia="lt-LT"/>
              </w:rPr>
              <w:t>;</w:t>
            </w:r>
          </w:p>
          <w:p w14:paraId="451368DB" w14:textId="098B65F7" w:rsidR="004E70EA" w:rsidRPr="00514BC5" w:rsidRDefault="004E70EA" w:rsidP="00514BC5">
            <w:pPr>
              <w:spacing w:after="0"/>
              <w:rPr>
                <w:rFonts w:ascii="Times New Roman" w:hAnsi="Times New Roman"/>
                <w:color w:val="000000"/>
                <w:lang w:val="lt-LT" w:eastAsia="lt-LT"/>
              </w:rPr>
            </w:pPr>
            <w:r w:rsidRPr="00514BC5">
              <w:rPr>
                <w:rFonts w:ascii="Times New Roman" w:hAnsi="Times New Roman"/>
                <w:lang w:val="lt-LT" w:eastAsia="lt-LT"/>
              </w:rPr>
              <w:t xml:space="preserve">* </w:t>
            </w:r>
            <w:r w:rsidR="00514BC5">
              <w:rPr>
                <w:rFonts w:ascii="Times New Roman" w:hAnsi="Times New Roman"/>
                <w:lang w:val="lt-LT" w:eastAsia="lt-LT"/>
              </w:rPr>
              <w:t>n</w:t>
            </w:r>
            <w:r w:rsidRPr="00514BC5">
              <w:rPr>
                <w:rFonts w:ascii="Times New Roman" w:hAnsi="Times New Roman"/>
                <w:lang w:val="lt-LT" w:eastAsia="lt-LT"/>
              </w:rPr>
              <w:t>aujai sukurtų (išplėstų) psichosocialinių ir sociokultūrinių paslaugų skaičius</w:t>
            </w:r>
            <w:r w:rsidR="00514BC5">
              <w:rPr>
                <w:rFonts w:ascii="Times New Roman" w:hAnsi="Times New Roman"/>
                <w:lang w:val="lt-LT" w:eastAsia="lt-LT"/>
              </w:rPr>
              <w:t>.</w:t>
            </w:r>
          </w:p>
        </w:tc>
        <w:tc>
          <w:tcPr>
            <w:tcW w:w="1745" w:type="dxa"/>
            <w:tcBorders>
              <w:top w:val="single" w:sz="4" w:space="0" w:color="auto"/>
              <w:left w:val="nil"/>
              <w:bottom w:val="single" w:sz="4" w:space="0" w:color="auto"/>
              <w:right w:val="single" w:sz="4" w:space="0" w:color="000000"/>
            </w:tcBorders>
          </w:tcPr>
          <w:p w14:paraId="451368DC" w14:textId="77777777" w:rsidR="004E70EA" w:rsidRPr="00514BC5" w:rsidRDefault="004E70EA" w:rsidP="004E70EA">
            <w:pPr>
              <w:spacing w:after="0"/>
              <w:jc w:val="center"/>
              <w:rPr>
                <w:rFonts w:ascii="Times New Roman" w:hAnsi="Times New Roman"/>
                <w:color w:val="000000"/>
                <w:lang w:val="lt-LT" w:eastAsia="lt-LT"/>
              </w:rPr>
            </w:pPr>
          </w:p>
          <w:p w14:paraId="451368DD"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0</w:t>
            </w:r>
          </w:p>
          <w:p w14:paraId="451368DE" w14:textId="77777777" w:rsidR="004E70EA" w:rsidRPr="00514BC5" w:rsidRDefault="004E70EA" w:rsidP="004E70EA">
            <w:pPr>
              <w:spacing w:after="0"/>
              <w:jc w:val="center"/>
              <w:rPr>
                <w:rFonts w:ascii="Times New Roman" w:hAnsi="Times New Roman"/>
                <w:color w:val="000000"/>
                <w:lang w:val="lt-LT" w:eastAsia="lt-LT"/>
              </w:rPr>
            </w:pPr>
          </w:p>
          <w:p w14:paraId="451368DF" w14:textId="77777777" w:rsidR="004E70EA" w:rsidRPr="00514BC5" w:rsidRDefault="004E70EA" w:rsidP="004E70EA">
            <w:pPr>
              <w:spacing w:after="0"/>
              <w:jc w:val="center"/>
              <w:rPr>
                <w:rFonts w:ascii="Times New Roman" w:hAnsi="Times New Roman"/>
                <w:color w:val="000000"/>
                <w:lang w:val="lt-LT" w:eastAsia="lt-LT"/>
              </w:rPr>
            </w:pPr>
          </w:p>
          <w:p w14:paraId="451368E0"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0</w:t>
            </w:r>
          </w:p>
          <w:p w14:paraId="451368E1" w14:textId="77777777" w:rsidR="004E70EA" w:rsidRPr="00514BC5" w:rsidRDefault="004E70EA" w:rsidP="004E70EA">
            <w:pPr>
              <w:spacing w:after="0"/>
              <w:jc w:val="center"/>
              <w:rPr>
                <w:rFonts w:ascii="Times New Roman" w:hAnsi="Times New Roman"/>
                <w:color w:val="000000"/>
                <w:lang w:val="lt-LT" w:eastAsia="lt-LT"/>
              </w:rPr>
            </w:pPr>
          </w:p>
          <w:p w14:paraId="451368E2"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0</w:t>
            </w:r>
          </w:p>
        </w:tc>
        <w:tc>
          <w:tcPr>
            <w:tcW w:w="1746" w:type="dxa"/>
            <w:gridSpan w:val="2"/>
            <w:tcBorders>
              <w:top w:val="single" w:sz="4" w:space="0" w:color="auto"/>
              <w:left w:val="nil"/>
              <w:bottom w:val="single" w:sz="4" w:space="0" w:color="auto"/>
              <w:right w:val="single" w:sz="4" w:space="0" w:color="000000"/>
            </w:tcBorders>
          </w:tcPr>
          <w:p w14:paraId="451368E3" w14:textId="77777777" w:rsidR="004E70EA" w:rsidRPr="00514BC5" w:rsidRDefault="004E70EA" w:rsidP="004E70EA">
            <w:pPr>
              <w:spacing w:after="0"/>
              <w:jc w:val="center"/>
              <w:rPr>
                <w:rFonts w:ascii="Times New Roman" w:hAnsi="Times New Roman"/>
                <w:color w:val="000000"/>
                <w:lang w:val="lt-LT" w:eastAsia="lt-LT"/>
              </w:rPr>
            </w:pPr>
          </w:p>
          <w:p w14:paraId="451368E4"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20</w:t>
            </w:r>
          </w:p>
          <w:p w14:paraId="451368E5" w14:textId="77777777" w:rsidR="004E70EA" w:rsidRPr="00514BC5" w:rsidRDefault="004E70EA" w:rsidP="004E70EA">
            <w:pPr>
              <w:spacing w:after="0"/>
              <w:jc w:val="center"/>
              <w:rPr>
                <w:rFonts w:ascii="Times New Roman" w:hAnsi="Times New Roman"/>
                <w:color w:val="000000"/>
                <w:lang w:val="lt-LT" w:eastAsia="lt-LT"/>
              </w:rPr>
            </w:pPr>
          </w:p>
          <w:p w14:paraId="451368E6" w14:textId="77777777" w:rsidR="004E70EA" w:rsidRPr="00514BC5" w:rsidRDefault="004E70EA" w:rsidP="004E70EA">
            <w:pPr>
              <w:spacing w:after="0"/>
              <w:jc w:val="center"/>
              <w:rPr>
                <w:rFonts w:ascii="Times New Roman" w:hAnsi="Times New Roman"/>
                <w:color w:val="000000"/>
                <w:lang w:val="lt-LT" w:eastAsia="lt-LT"/>
              </w:rPr>
            </w:pPr>
          </w:p>
          <w:p w14:paraId="451368E7"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65</w:t>
            </w:r>
          </w:p>
          <w:p w14:paraId="451368E8" w14:textId="77777777" w:rsidR="004E70EA" w:rsidRPr="00514BC5" w:rsidRDefault="004E70EA" w:rsidP="004E70EA">
            <w:pPr>
              <w:spacing w:after="0"/>
              <w:jc w:val="center"/>
              <w:rPr>
                <w:rFonts w:ascii="Times New Roman" w:hAnsi="Times New Roman"/>
                <w:color w:val="000000"/>
                <w:lang w:val="lt-LT" w:eastAsia="lt-LT"/>
              </w:rPr>
            </w:pPr>
          </w:p>
          <w:p w14:paraId="451368E9"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7</w:t>
            </w:r>
          </w:p>
        </w:tc>
      </w:tr>
      <w:tr w:rsidR="005E26B7" w:rsidRPr="00514BC5" w14:paraId="451368EC"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000000" w:fill="DA9694"/>
          </w:tcPr>
          <w:p w14:paraId="451368EB"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2.1. UŽDAVINYS Didinti socialinę ir kultūrinę integraciją</w:t>
            </w:r>
          </w:p>
        </w:tc>
      </w:tr>
      <w:tr w:rsidR="005E26B7" w:rsidRPr="00514BC5" w14:paraId="451368EF" w14:textId="77777777" w:rsidTr="002045E7">
        <w:trPr>
          <w:trHeight w:val="471"/>
        </w:trPr>
        <w:tc>
          <w:tcPr>
            <w:tcW w:w="13771" w:type="dxa"/>
            <w:gridSpan w:val="4"/>
            <w:tcBorders>
              <w:top w:val="single" w:sz="4" w:space="0" w:color="auto"/>
              <w:left w:val="single" w:sz="4" w:space="0" w:color="auto"/>
              <w:bottom w:val="single" w:sz="4" w:space="0" w:color="auto"/>
              <w:right w:val="single" w:sz="4" w:space="0" w:color="000000"/>
            </w:tcBorders>
          </w:tcPr>
          <w:p w14:paraId="451368ED" w14:textId="77777777"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Apibūdinimas pagal SSGG analizę:</w:t>
            </w:r>
          </w:p>
          <w:p w14:paraId="451368EE" w14:textId="43D36270"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lastRenderedPageBreak/>
              <w:t>Uždavinys sprendžia SSGG analizėje nurodytas 13, 14, 16, 18, 22, 23 silpnybes. Uždavinys mažina 10, 11, 13, 14 grėsmes, pasinaudojant 10, 11, 15, 17</w:t>
            </w:r>
            <w:r w:rsidR="00514BC5">
              <w:rPr>
                <w:rFonts w:ascii="Times New Roman" w:hAnsi="Times New Roman"/>
                <w:lang w:val="lt-LT" w:eastAsia="lt-LT"/>
              </w:rPr>
              <w:t xml:space="preserve"> </w:t>
            </w:r>
            <w:r w:rsidRPr="00514BC5">
              <w:rPr>
                <w:rFonts w:ascii="Times New Roman" w:hAnsi="Times New Roman"/>
                <w:lang w:val="lt-LT" w:eastAsia="lt-LT"/>
              </w:rPr>
              <w:t>stiprybėmis ir 1, 9, 10, 13, 15, 18, 19 galimybėmis.</w:t>
            </w:r>
          </w:p>
        </w:tc>
      </w:tr>
      <w:tr w:rsidR="005E26B7" w:rsidRPr="00514BC5" w14:paraId="451368F4" w14:textId="77777777" w:rsidTr="002045E7">
        <w:trPr>
          <w:trHeight w:val="545"/>
        </w:trPr>
        <w:tc>
          <w:tcPr>
            <w:tcW w:w="13771" w:type="dxa"/>
            <w:gridSpan w:val="4"/>
            <w:tcBorders>
              <w:top w:val="single" w:sz="4" w:space="0" w:color="auto"/>
              <w:left w:val="single" w:sz="4" w:space="0" w:color="auto"/>
              <w:bottom w:val="single" w:sz="4" w:space="0" w:color="auto"/>
              <w:right w:val="single" w:sz="4" w:space="0" w:color="000000"/>
            </w:tcBorders>
          </w:tcPr>
          <w:p w14:paraId="451368F0"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lastRenderedPageBreak/>
              <w:t xml:space="preserve">Įvertinti alternatyvūs uždaviniai: </w:t>
            </w:r>
          </w:p>
          <w:p w14:paraId="451368F1" w14:textId="481DA5E8" w:rsidR="005E26B7" w:rsidRPr="00514BC5" w:rsidRDefault="00514BC5" w:rsidP="004E70EA">
            <w:pPr>
              <w:numPr>
                <w:ilvl w:val="0"/>
                <w:numId w:val="5"/>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v</w:t>
            </w:r>
            <w:r w:rsidR="005E26B7" w:rsidRPr="00514BC5">
              <w:rPr>
                <w:rFonts w:ascii="Times New Roman" w:hAnsi="Times New Roman"/>
                <w:color w:val="000000"/>
                <w:lang w:val="lt-LT" w:eastAsia="lt-LT"/>
              </w:rPr>
              <w:t>ykdyti socialinę integraciją socialinių paslaugų  pagalba – šis uždavinys neįtraukia būsimų pabėgėlių tikslinės grupės kultūrinės integracijos poreikio;</w:t>
            </w:r>
          </w:p>
          <w:p w14:paraId="451368F2" w14:textId="4767E753" w:rsidR="005E26B7" w:rsidRPr="00514BC5" w:rsidRDefault="00514BC5" w:rsidP="004E70EA">
            <w:pPr>
              <w:numPr>
                <w:ilvl w:val="0"/>
                <w:numId w:val="5"/>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v</w:t>
            </w:r>
            <w:r w:rsidR="005E26B7" w:rsidRPr="00514BC5">
              <w:rPr>
                <w:rFonts w:ascii="Times New Roman" w:hAnsi="Times New Roman"/>
                <w:color w:val="000000"/>
                <w:lang w:val="lt-LT" w:eastAsia="lt-LT"/>
              </w:rPr>
              <w:t>ystyti socialines paslaugas ir jas pritaikyti socialinę atskirtį patiriančių grupių poreikiams</w:t>
            </w:r>
            <w:r>
              <w:rPr>
                <w:rFonts w:ascii="Times New Roman" w:hAnsi="Times New Roman"/>
                <w:color w:val="000000"/>
                <w:lang w:val="lt-LT" w:eastAsia="lt-LT"/>
              </w:rPr>
              <w:t>.</w:t>
            </w:r>
          </w:p>
          <w:p w14:paraId="451368F3"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Šie uždaviniai neįtraukia būsimų pabėgėlių tikslinės grupės kultūrinės integracijos poreikio.</w:t>
            </w:r>
          </w:p>
        </w:tc>
      </w:tr>
      <w:tr w:rsidR="004E70EA" w:rsidRPr="00514BC5" w14:paraId="451368F9" w14:textId="77777777" w:rsidTr="00843742">
        <w:trPr>
          <w:trHeight w:val="677"/>
        </w:trPr>
        <w:tc>
          <w:tcPr>
            <w:tcW w:w="10280" w:type="dxa"/>
            <w:tcBorders>
              <w:top w:val="single" w:sz="4" w:space="0" w:color="auto"/>
              <w:left w:val="single" w:sz="4" w:space="0" w:color="auto"/>
              <w:bottom w:val="single" w:sz="4" w:space="0" w:color="auto"/>
              <w:right w:val="single" w:sz="4" w:space="0" w:color="000000"/>
            </w:tcBorders>
          </w:tcPr>
          <w:p w14:paraId="451368F5"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Rezultato rodikliai:</w:t>
            </w:r>
            <w:r w:rsidRPr="00514BC5">
              <w:rPr>
                <w:rFonts w:ascii="Times New Roman" w:hAnsi="Times New Roman"/>
                <w:color w:val="000000"/>
                <w:lang w:val="lt-LT" w:eastAsia="lt-LT"/>
              </w:rPr>
              <w:t xml:space="preserve">                                                                                       </w:t>
            </w:r>
          </w:p>
          <w:p w14:paraId="451368F6" w14:textId="47934180" w:rsidR="004E70EA" w:rsidRPr="00514BC5" w:rsidRDefault="004E70EA"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xml:space="preserve">* </w:t>
            </w:r>
            <w:r w:rsidR="00514BC5">
              <w:rPr>
                <w:rFonts w:ascii="Times New Roman" w:hAnsi="Times New Roman"/>
                <w:color w:val="000000"/>
                <w:lang w:val="lt-LT" w:eastAsia="lt-LT"/>
              </w:rPr>
              <w:t>s</w:t>
            </w:r>
            <w:r w:rsidRPr="00514BC5">
              <w:rPr>
                <w:rFonts w:ascii="Times New Roman" w:hAnsi="Times New Roman"/>
                <w:color w:val="000000"/>
                <w:lang w:val="lt-LT" w:eastAsia="lt-LT"/>
              </w:rPr>
              <w:t>ocialines paslaugas gaunančių asmenų skaičius</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vAlign w:val="center"/>
          </w:tcPr>
          <w:p w14:paraId="451368F7"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vAlign w:val="center"/>
          </w:tcPr>
          <w:p w14:paraId="451368F8"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29</w:t>
            </w:r>
          </w:p>
        </w:tc>
      </w:tr>
      <w:tr w:rsidR="00450235" w:rsidRPr="00514BC5" w14:paraId="45136904" w14:textId="77777777" w:rsidTr="00450235">
        <w:trPr>
          <w:trHeight w:val="1307"/>
        </w:trPr>
        <w:tc>
          <w:tcPr>
            <w:tcW w:w="10280" w:type="dxa"/>
            <w:tcBorders>
              <w:top w:val="single" w:sz="4" w:space="0" w:color="auto"/>
              <w:left w:val="single" w:sz="4" w:space="0" w:color="auto"/>
              <w:bottom w:val="single" w:sz="4" w:space="0" w:color="auto"/>
              <w:right w:val="single" w:sz="4" w:space="0" w:color="000000"/>
            </w:tcBorders>
          </w:tcPr>
          <w:p w14:paraId="451368FA" w14:textId="77777777" w:rsidR="00450235" w:rsidRPr="00514BC5" w:rsidRDefault="00450235"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Produkto rodikliai:</w:t>
            </w:r>
            <w:r w:rsidRPr="00514BC5">
              <w:rPr>
                <w:rFonts w:ascii="Times New Roman" w:hAnsi="Times New Roman"/>
                <w:color w:val="000000"/>
                <w:lang w:val="lt-LT" w:eastAsia="lt-LT"/>
              </w:rPr>
              <w:t xml:space="preserve">                                                                                    </w:t>
            </w:r>
          </w:p>
          <w:p w14:paraId="451368FB" w14:textId="2663163B" w:rsidR="00450235" w:rsidRPr="00514BC5" w:rsidRDefault="00450235"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dalyviai (įskaitant visas tikslines grupes);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p</w:t>
            </w:r>
            <w:r w:rsidRPr="00514BC5">
              <w:rPr>
                <w:rFonts w:ascii="Times New Roman" w:hAnsi="Times New Roman"/>
                <w:color w:val="000000"/>
                <w:lang w:val="lt-LT" w:eastAsia="lt-LT"/>
              </w:rPr>
              <w:t>rojektų, kuriuos visiškai arba iš dalies įgyvendino socialiniai</w:t>
            </w:r>
            <w:r w:rsidRPr="00514BC5">
              <w:rPr>
                <w:rFonts w:ascii="Times New Roman" w:hAnsi="Times New Roman"/>
                <w:color w:val="000000"/>
                <w:lang w:val="lt-LT" w:eastAsia="lt-LT"/>
              </w:rPr>
              <w:br/>
              <w:t>partneriai ar NVO skaičius;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n</w:t>
            </w:r>
            <w:r w:rsidRPr="00514BC5">
              <w:rPr>
                <w:rFonts w:ascii="Times New Roman" w:hAnsi="Times New Roman"/>
                <w:color w:val="000000"/>
                <w:lang w:val="lt-LT" w:eastAsia="lt-LT"/>
              </w:rPr>
              <w:t>aujai sukurtų (išplėstų) paslaugų skaičius</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tcPr>
          <w:p w14:paraId="451368FC" w14:textId="77777777" w:rsidR="00450235" w:rsidRPr="00514BC5" w:rsidRDefault="00450235" w:rsidP="004E70EA">
            <w:pPr>
              <w:spacing w:after="0"/>
              <w:rPr>
                <w:rFonts w:ascii="Times New Roman" w:hAnsi="Times New Roman"/>
                <w:lang w:val="lt-LT" w:eastAsia="lt-LT"/>
              </w:rPr>
            </w:pPr>
          </w:p>
          <w:p w14:paraId="451368FD" w14:textId="77777777" w:rsidR="00450235" w:rsidRPr="00514BC5" w:rsidRDefault="00450235"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8FE" w14:textId="77777777" w:rsidR="00F24604" w:rsidRPr="00514BC5" w:rsidRDefault="00F24604" w:rsidP="004E70EA">
            <w:pPr>
              <w:tabs>
                <w:tab w:val="center" w:pos="764"/>
              </w:tabs>
              <w:spacing w:after="0"/>
              <w:jc w:val="center"/>
              <w:rPr>
                <w:rFonts w:ascii="Times New Roman" w:hAnsi="Times New Roman"/>
                <w:lang w:val="lt-LT" w:eastAsia="lt-LT"/>
              </w:rPr>
            </w:pPr>
            <w:r w:rsidRPr="00514BC5">
              <w:rPr>
                <w:rFonts w:ascii="Times New Roman" w:hAnsi="Times New Roman"/>
                <w:lang w:val="lt-LT" w:eastAsia="lt-LT"/>
              </w:rPr>
              <w:t>0</w:t>
            </w:r>
          </w:p>
          <w:p w14:paraId="451368FF" w14:textId="77777777" w:rsidR="00F24604" w:rsidRPr="00514BC5" w:rsidRDefault="00F24604" w:rsidP="004E70EA">
            <w:pPr>
              <w:tabs>
                <w:tab w:val="center" w:pos="764"/>
              </w:tabs>
              <w:spacing w:after="0"/>
              <w:jc w:val="center"/>
              <w:rPr>
                <w:rFonts w:ascii="Times New Roman" w:hAnsi="Times New Roman"/>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tcPr>
          <w:p w14:paraId="45136900" w14:textId="77777777" w:rsidR="00450235" w:rsidRPr="00514BC5" w:rsidRDefault="00450235" w:rsidP="004E70EA">
            <w:pPr>
              <w:spacing w:after="0"/>
              <w:jc w:val="center"/>
              <w:rPr>
                <w:rFonts w:ascii="Times New Roman" w:hAnsi="Times New Roman"/>
                <w:lang w:val="lt-LT" w:eastAsia="lt-LT"/>
              </w:rPr>
            </w:pPr>
          </w:p>
          <w:p w14:paraId="45136901" w14:textId="77777777" w:rsidR="00F24604" w:rsidRPr="00514BC5" w:rsidRDefault="00F24604" w:rsidP="004E70EA">
            <w:pPr>
              <w:spacing w:after="0"/>
              <w:jc w:val="center"/>
              <w:rPr>
                <w:rFonts w:ascii="Times New Roman" w:hAnsi="Times New Roman"/>
                <w:lang w:val="lt-LT" w:eastAsia="lt-LT"/>
              </w:rPr>
            </w:pPr>
            <w:r w:rsidRPr="00514BC5">
              <w:rPr>
                <w:rFonts w:ascii="Times New Roman" w:hAnsi="Times New Roman"/>
                <w:lang w:val="lt-LT" w:eastAsia="lt-LT"/>
              </w:rPr>
              <w:t>30</w:t>
            </w:r>
          </w:p>
          <w:p w14:paraId="45136902" w14:textId="77777777" w:rsidR="00450235" w:rsidRPr="00514BC5" w:rsidRDefault="00F24604" w:rsidP="004E70EA">
            <w:pPr>
              <w:spacing w:after="0"/>
              <w:jc w:val="center"/>
              <w:rPr>
                <w:rFonts w:ascii="Times New Roman" w:hAnsi="Times New Roman"/>
                <w:lang w:val="lt-LT" w:eastAsia="lt-LT"/>
              </w:rPr>
            </w:pPr>
            <w:r w:rsidRPr="00514BC5">
              <w:rPr>
                <w:rFonts w:ascii="Times New Roman" w:hAnsi="Times New Roman"/>
                <w:lang w:val="lt-LT" w:eastAsia="lt-LT"/>
              </w:rPr>
              <w:t>2</w:t>
            </w:r>
          </w:p>
          <w:p w14:paraId="45136903" w14:textId="77777777" w:rsidR="00F24604" w:rsidRPr="00514BC5" w:rsidRDefault="00F24604" w:rsidP="004E70EA">
            <w:pPr>
              <w:spacing w:after="0"/>
              <w:jc w:val="center"/>
              <w:rPr>
                <w:rFonts w:ascii="Times New Roman" w:hAnsi="Times New Roman"/>
                <w:lang w:val="lt-LT" w:eastAsia="lt-LT"/>
              </w:rPr>
            </w:pPr>
            <w:r w:rsidRPr="00514BC5">
              <w:rPr>
                <w:rFonts w:ascii="Times New Roman" w:hAnsi="Times New Roman"/>
                <w:lang w:val="lt-LT" w:eastAsia="lt-LT"/>
              </w:rPr>
              <w:t>2</w:t>
            </w:r>
          </w:p>
        </w:tc>
      </w:tr>
      <w:tr w:rsidR="005E26B7" w:rsidRPr="00514BC5" w14:paraId="45136906"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000000" w:fill="DA9694"/>
          </w:tcPr>
          <w:p w14:paraId="45136905"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2.2. UŽDAVINYS Užtikrinti socialinių paslaugų teikimą tikslinėms grupėms pagal jų turimus poreikius</w:t>
            </w:r>
          </w:p>
        </w:tc>
      </w:tr>
      <w:tr w:rsidR="005E26B7" w:rsidRPr="00514BC5" w14:paraId="45136909" w14:textId="77777777" w:rsidTr="002045E7">
        <w:trPr>
          <w:trHeight w:val="368"/>
        </w:trPr>
        <w:tc>
          <w:tcPr>
            <w:tcW w:w="13771" w:type="dxa"/>
            <w:gridSpan w:val="4"/>
            <w:tcBorders>
              <w:top w:val="single" w:sz="4" w:space="0" w:color="auto"/>
              <w:left w:val="single" w:sz="4" w:space="0" w:color="auto"/>
              <w:bottom w:val="single" w:sz="4" w:space="0" w:color="auto"/>
              <w:right w:val="single" w:sz="4" w:space="0" w:color="000000"/>
            </w:tcBorders>
          </w:tcPr>
          <w:p w14:paraId="45136907" w14:textId="5D37F9E5"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Apibūdinimas pagal SSGG analizę</w:t>
            </w:r>
            <w:r w:rsidR="00514BC5">
              <w:rPr>
                <w:rFonts w:ascii="Times New Roman" w:hAnsi="Times New Roman"/>
                <w:lang w:val="lt-LT" w:eastAsia="lt-LT"/>
              </w:rPr>
              <w:t>.</w:t>
            </w:r>
          </w:p>
          <w:p w14:paraId="45136908"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lang w:val="lt-LT" w:eastAsia="lt-LT"/>
              </w:rPr>
              <w:t>Uždavinys sprendžia SSGG analizėje nurodytas 13, 14, 18 silpnybes. Uždavinys mažina 10, 11, 13 grėsmes, pasinaudojant 10, 11, 13, 14, 15 stiprybėmis ir 1, 9, 10, 13, 15 galimybėmis.</w:t>
            </w:r>
          </w:p>
        </w:tc>
      </w:tr>
      <w:tr w:rsidR="005E26B7" w:rsidRPr="00514BC5" w14:paraId="4513690D" w14:textId="77777777" w:rsidTr="002045E7">
        <w:trPr>
          <w:trHeight w:val="427"/>
        </w:trPr>
        <w:tc>
          <w:tcPr>
            <w:tcW w:w="13771" w:type="dxa"/>
            <w:gridSpan w:val="4"/>
            <w:tcBorders>
              <w:top w:val="single" w:sz="4" w:space="0" w:color="auto"/>
              <w:left w:val="single" w:sz="4" w:space="0" w:color="auto"/>
              <w:bottom w:val="single" w:sz="4" w:space="0" w:color="auto"/>
              <w:right w:val="single" w:sz="4" w:space="0" w:color="000000"/>
            </w:tcBorders>
          </w:tcPr>
          <w:p w14:paraId="4513690A"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xml:space="preserve">Įvertinti alternatyvūs uždaviniai: </w:t>
            </w:r>
          </w:p>
          <w:p w14:paraId="4513690B" w14:textId="48418A06" w:rsidR="005E26B7" w:rsidRPr="00514BC5" w:rsidRDefault="00514BC5" w:rsidP="004E70EA">
            <w:pPr>
              <w:numPr>
                <w:ilvl w:val="0"/>
                <w:numId w:val="6"/>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v</w:t>
            </w:r>
            <w:r w:rsidR="005E26B7" w:rsidRPr="00514BC5">
              <w:rPr>
                <w:rFonts w:ascii="Times New Roman" w:hAnsi="Times New Roman"/>
                <w:color w:val="000000"/>
                <w:lang w:val="lt-LT" w:eastAsia="lt-LT"/>
              </w:rPr>
              <w:t>ystyti socialines paslaugas socialinę atskirtį patiriantiems asmenims – socialinių paslaugų vystymas nebūtinai atitinka socialinių grupių poreikius, todėl pasirinktas uždavinys užtikrinti, kad paslaugos atitiks socialinę atskirtį patiriančių asmenų poreikius</w:t>
            </w:r>
            <w:r>
              <w:rPr>
                <w:rFonts w:ascii="Times New Roman" w:hAnsi="Times New Roman"/>
                <w:color w:val="000000"/>
                <w:lang w:val="lt-LT" w:eastAsia="lt-LT"/>
              </w:rPr>
              <w:t>;</w:t>
            </w:r>
          </w:p>
          <w:p w14:paraId="4513690C" w14:textId="0F08DE4D" w:rsidR="005E26B7" w:rsidRPr="00514BC5" w:rsidRDefault="00514BC5" w:rsidP="00514BC5">
            <w:pPr>
              <w:numPr>
                <w:ilvl w:val="0"/>
                <w:numId w:val="6"/>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s</w:t>
            </w:r>
            <w:r w:rsidR="005E26B7" w:rsidRPr="00514BC5">
              <w:rPr>
                <w:rFonts w:ascii="Times New Roman" w:hAnsi="Times New Roman"/>
                <w:color w:val="000000"/>
                <w:lang w:val="lt-LT" w:eastAsia="lt-LT"/>
              </w:rPr>
              <w:t>utelkti dėmesį į esančias socialines paslaugas – tačiau šis uždavinys yra per siauras, kadangi SSGG analizė rodo besikeičiančius demografinius rodiklius (senėjanti visuomenė), tad kinta ir socialinių paslaugų rūšių poreikis .</w:t>
            </w:r>
          </w:p>
        </w:tc>
      </w:tr>
      <w:tr w:rsidR="004E70EA" w:rsidRPr="00514BC5" w14:paraId="45136912" w14:textId="77777777" w:rsidTr="00843742">
        <w:trPr>
          <w:trHeight w:val="608"/>
        </w:trPr>
        <w:tc>
          <w:tcPr>
            <w:tcW w:w="10280" w:type="dxa"/>
            <w:tcBorders>
              <w:top w:val="single" w:sz="4" w:space="0" w:color="auto"/>
              <w:left w:val="single" w:sz="4" w:space="0" w:color="auto"/>
              <w:bottom w:val="single" w:sz="4" w:space="0" w:color="auto"/>
              <w:right w:val="single" w:sz="4" w:space="0" w:color="000000"/>
            </w:tcBorders>
          </w:tcPr>
          <w:p w14:paraId="4513690E"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Rezultato rodikliai:</w:t>
            </w:r>
            <w:r w:rsidRPr="00514BC5">
              <w:rPr>
                <w:rFonts w:ascii="Times New Roman" w:hAnsi="Times New Roman"/>
                <w:color w:val="000000"/>
                <w:lang w:val="lt-LT" w:eastAsia="lt-LT"/>
              </w:rPr>
              <w:t xml:space="preserve">                                                                                       </w:t>
            </w:r>
          </w:p>
          <w:p w14:paraId="4513690F" w14:textId="08048262" w:rsidR="004E70EA" w:rsidRPr="00514BC5" w:rsidRDefault="004E70EA"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xml:space="preserve">* </w:t>
            </w:r>
            <w:r w:rsidR="00514BC5">
              <w:rPr>
                <w:rFonts w:ascii="Times New Roman" w:hAnsi="Times New Roman"/>
                <w:color w:val="000000"/>
                <w:lang w:val="lt-LT" w:eastAsia="lt-LT"/>
              </w:rPr>
              <w:t>s</w:t>
            </w:r>
            <w:r w:rsidRPr="00514BC5">
              <w:rPr>
                <w:rFonts w:ascii="Times New Roman" w:hAnsi="Times New Roman"/>
                <w:color w:val="000000"/>
                <w:lang w:val="lt-LT" w:eastAsia="lt-LT"/>
              </w:rPr>
              <w:t>ocialines paslaugas gaunančių asmenų skaičius;</w:t>
            </w:r>
          </w:p>
        </w:tc>
        <w:tc>
          <w:tcPr>
            <w:tcW w:w="1745" w:type="dxa"/>
            <w:tcBorders>
              <w:top w:val="single" w:sz="4" w:space="0" w:color="auto"/>
              <w:left w:val="nil"/>
              <w:bottom w:val="single" w:sz="4" w:space="0" w:color="auto"/>
              <w:right w:val="single" w:sz="4" w:space="0" w:color="000000"/>
            </w:tcBorders>
            <w:vAlign w:val="center"/>
          </w:tcPr>
          <w:p w14:paraId="45136910"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lang w:val="lt-LT" w:eastAsia="lt-LT"/>
              </w:rPr>
              <w:t>0</w:t>
            </w:r>
          </w:p>
        </w:tc>
        <w:tc>
          <w:tcPr>
            <w:tcW w:w="1746" w:type="dxa"/>
            <w:gridSpan w:val="2"/>
            <w:tcBorders>
              <w:top w:val="single" w:sz="4" w:space="0" w:color="auto"/>
              <w:left w:val="nil"/>
              <w:bottom w:val="single" w:sz="4" w:space="0" w:color="auto"/>
              <w:right w:val="single" w:sz="4" w:space="0" w:color="000000"/>
            </w:tcBorders>
            <w:vAlign w:val="center"/>
          </w:tcPr>
          <w:p w14:paraId="45136911"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29</w:t>
            </w:r>
          </w:p>
        </w:tc>
      </w:tr>
      <w:tr w:rsidR="004E70EA" w:rsidRPr="00514BC5" w14:paraId="4513691D" w14:textId="77777777" w:rsidTr="00843742">
        <w:trPr>
          <w:trHeight w:val="1382"/>
        </w:trPr>
        <w:tc>
          <w:tcPr>
            <w:tcW w:w="10280" w:type="dxa"/>
            <w:tcBorders>
              <w:top w:val="single" w:sz="4" w:space="0" w:color="auto"/>
              <w:left w:val="single" w:sz="4" w:space="0" w:color="auto"/>
              <w:bottom w:val="single" w:sz="4" w:space="0" w:color="auto"/>
              <w:right w:val="single" w:sz="4" w:space="0" w:color="000000"/>
            </w:tcBorders>
          </w:tcPr>
          <w:p w14:paraId="45136913"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Produkto rodikliai:</w:t>
            </w:r>
            <w:r w:rsidRPr="00514BC5">
              <w:rPr>
                <w:rFonts w:ascii="Times New Roman" w:hAnsi="Times New Roman"/>
                <w:color w:val="000000"/>
                <w:lang w:val="lt-LT" w:eastAsia="lt-LT"/>
              </w:rPr>
              <w:t xml:space="preserve">                                                                                        </w:t>
            </w:r>
          </w:p>
          <w:p w14:paraId="45136914"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dalyviai (įskaitant visas tikslines grupes);</w:t>
            </w:r>
            <w:r w:rsidRPr="00514BC5">
              <w:rPr>
                <w:rFonts w:ascii="Times New Roman" w:hAnsi="Times New Roman"/>
                <w:color w:val="000000"/>
                <w:lang w:val="lt-LT" w:eastAsia="lt-LT"/>
              </w:rPr>
              <w:br/>
              <w:t>* Projektų, kuriuos visiškai arba iš dalies įgyvendino socialiniai</w:t>
            </w:r>
            <w:r w:rsidRPr="00514BC5">
              <w:rPr>
                <w:rFonts w:ascii="Times New Roman" w:hAnsi="Times New Roman"/>
                <w:color w:val="000000"/>
                <w:lang w:val="lt-LT" w:eastAsia="lt-LT"/>
              </w:rPr>
              <w:br/>
              <w:t>partneriai ar NVO skaičius;</w:t>
            </w:r>
            <w:r w:rsidRPr="00514BC5">
              <w:rPr>
                <w:rFonts w:ascii="Times New Roman" w:hAnsi="Times New Roman"/>
                <w:color w:val="000000"/>
                <w:lang w:val="lt-LT" w:eastAsia="lt-LT"/>
              </w:rPr>
              <w:br/>
              <w:t>* Naujai sukurtų (išplėstų) paslaugų skaičius;</w:t>
            </w:r>
          </w:p>
        </w:tc>
        <w:tc>
          <w:tcPr>
            <w:tcW w:w="1745" w:type="dxa"/>
            <w:tcBorders>
              <w:top w:val="single" w:sz="4" w:space="0" w:color="auto"/>
              <w:left w:val="nil"/>
              <w:bottom w:val="single" w:sz="4" w:space="0" w:color="auto"/>
              <w:right w:val="single" w:sz="4" w:space="0" w:color="000000"/>
            </w:tcBorders>
            <w:vAlign w:val="center"/>
          </w:tcPr>
          <w:p w14:paraId="45136915" w14:textId="77777777" w:rsidR="004E70EA" w:rsidRPr="00514BC5" w:rsidRDefault="004E70EA" w:rsidP="004E70EA">
            <w:pPr>
              <w:spacing w:after="0"/>
              <w:jc w:val="center"/>
              <w:rPr>
                <w:rFonts w:ascii="Times New Roman" w:hAnsi="Times New Roman"/>
                <w:lang w:val="lt-LT" w:eastAsia="lt-LT"/>
              </w:rPr>
            </w:pPr>
          </w:p>
          <w:p w14:paraId="45136916"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917"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918" w14:textId="77777777" w:rsidR="004E70EA" w:rsidRPr="00514BC5" w:rsidRDefault="004E70EA" w:rsidP="004E70EA">
            <w:pPr>
              <w:spacing w:after="0"/>
              <w:jc w:val="center"/>
              <w:rPr>
                <w:rFonts w:ascii="Times New Roman" w:hAnsi="Times New Roman"/>
                <w:color w:val="FF0000"/>
                <w:lang w:val="lt-LT" w:eastAsia="lt-LT"/>
              </w:rPr>
            </w:pPr>
            <w:r w:rsidRPr="00514BC5">
              <w:rPr>
                <w:rFonts w:ascii="Times New Roman" w:hAnsi="Times New Roman"/>
                <w:lang w:val="lt-LT" w:eastAsia="lt-LT"/>
              </w:rPr>
              <w:t xml:space="preserve">0                                                                                        </w:t>
            </w:r>
          </w:p>
        </w:tc>
        <w:tc>
          <w:tcPr>
            <w:tcW w:w="1746" w:type="dxa"/>
            <w:gridSpan w:val="2"/>
            <w:tcBorders>
              <w:top w:val="single" w:sz="4" w:space="0" w:color="auto"/>
              <w:left w:val="nil"/>
              <w:bottom w:val="single" w:sz="4" w:space="0" w:color="auto"/>
              <w:right w:val="single" w:sz="4" w:space="0" w:color="000000"/>
            </w:tcBorders>
            <w:vAlign w:val="center"/>
          </w:tcPr>
          <w:p w14:paraId="45136919" w14:textId="77777777" w:rsidR="004E70EA" w:rsidRPr="00514BC5" w:rsidRDefault="004E70EA" w:rsidP="004E70EA">
            <w:pPr>
              <w:spacing w:after="0"/>
              <w:jc w:val="center"/>
              <w:rPr>
                <w:rFonts w:ascii="Times New Roman" w:hAnsi="Times New Roman"/>
                <w:lang w:val="lt-LT" w:eastAsia="lt-LT"/>
              </w:rPr>
            </w:pPr>
          </w:p>
          <w:p w14:paraId="4513691A"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30</w:t>
            </w:r>
          </w:p>
          <w:p w14:paraId="4513691B"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1</w:t>
            </w:r>
          </w:p>
          <w:p w14:paraId="4513691C"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lang w:val="lt-LT" w:eastAsia="lt-LT"/>
              </w:rPr>
              <w:t xml:space="preserve">1                </w:t>
            </w:r>
          </w:p>
        </w:tc>
      </w:tr>
      <w:tr w:rsidR="005E26B7" w:rsidRPr="00514BC5" w14:paraId="4513691F" w14:textId="77777777" w:rsidTr="002045E7">
        <w:trPr>
          <w:trHeight w:val="294"/>
        </w:trPr>
        <w:tc>
          <w:tcPr>
            <w:tcW w:w="13771" w:type="dxa"/>
            <w:gridSpan w:val="4"/>
            <w:tcBorders>
              <w:top w:val="single" w:sz="4" w:space="0" w:color="auto"/>
              <w:left w:val="single" w:sz="4" w:space="0" w:color="auto"/>
              <w:bottom w:val="single" w:sz="4" w:space="0" w:color="auto"/>
              <w:right w:val="single" w:sz="4" w:space="0" w:color="000000"/>
            </w:tcBorders>
            <w:shd w:val="clear" w:color="000000" w:fill="DA9694"/>
          </w:tcPr>
          <w:p w14:paraId="4513691E" w14:textId="77777777" w:rsidR="005E26B7" w:rsidRPr="00514BC5" w:rsidRDefault="005E26B7" w:rsidP="008274A1">
            <w:pPr>
              <w:jc w:val="center"/>
              <w:rPr>
                <w:rFonts w:ascii="Times New Roman" w:hAnsi="Times New Roman"/>
                <w:b/>
                <w:bCs/>
                <w:color w:val="FFFFFF"/>
                <w:lang w:val="lt-LT" w:eastAsia="lt-LT"/>
              </w:rPr>
            </w:pPr>
            <w:r w:rsidRPr="00514BC5">
              <w:rPr>
                <w:rFonts w:ascii="Times New Roman" w:hAnsi="Times New Roman"/>
                <w:b/>
                <w:bCs/>
                <w:color w:val="FFFFFF"/>
                <w:lang w:val="lt-LT" w:eastAsia="lt-LT"/>
              </w:rPr>
              <w:t>2.3. UŽDAVINYS Didinti užimtumo galimybes</w:t>
            </w:r>
          </w:p>
        </w:tc>
      </w:tr>
      <w:tr w:rsidR="005E26B7" w:rsidRPr="00514BC5" w14:paraId="45136922" w14:textId="77777777" w:rsidTr="002045E7">
        <w:trPr>
          <w:trHeight w:val="383"/>
        </w:trPr>
        <w:tc>
          <w:tcPr>
            <w:tcW w:w="13771" w:type="dxa"/>
            <w:gridSpan w:val="4"/>
            <w:tcBorders>
              <w:top w:val="single" w:sz="4" w:space="0" w:color="auto"/>
              <w:left w:val="single" w:sz="4" w:space="0" w:color="auto"/>
              <w:bottom w:val="single" w:sz="4" w:space="0" w:color="auto"/>
              <w:right w:val="single" w:sz="4" w:space="0" w:color="000000"/>
            </w:tcBorders>
          </w:tcPr>
          <w:p w14:paraId="45136920" w14:textId="23C58818" w:rsidR="005E26B7" w:rsidRPr="00514BC5" w:rsidRDefault="005E26B7" w:rsidP="004E70EA">
            <w:pPr>
              <w:spacing w:after="0"/>
              <w:rPr>
                <w:rFonts w:ascii="Times New Roman" w:hAnsi="Times New Roman"/>
                <w:lang w:val="lt-LT" w:eastAsia="lt-LT"/>
              </w:rPr>
            </w:pPr>
            <w:r w:rsidRPr="00514BC5">
              <w:rPr>
                <w:rFonts w:ascii="Times New Roman" w:hAnsi="Times New Roman"/>
                <w:lang w:val="lt-LT" w:eastAsia="lt-LT"/>
              </w:rPr>
              <w:t>Apibūdinimas pagal SSGG analizę</w:t>
            </w:r>
            <w:r w:rsidR="00514BC5">
              <w:rPr>
                <w:rFonts w:ascii="Times New Roman" w:hAnsi="Times New Roman"/>
                <w:lang w:val="lt-LT" w:eastAsia="lt-LT"/>
              </w:rPr>
              <w:t>.</w:t>
            </w:r>
          </w:p>
          <w:p w14:paraId="45136921"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lang w:val="lt-LT" w:eastAsia="lt-LT"/>
              </w:rPr>
              <w:t>Uždavinys sprendžia SSGG analizėje nurodytas 4, 15, 16 silpnybes. Uždavinys mažina 12, 13, 14 grėsmes, pasinaudojant 12, 13, 14, 15, 17 stiprybėmis ir 11, 12, 13, 15 galimybėmis.</w:t>
            </w:r>
          </w:p>
        </w:tc>
      </w:tr>
      <w:tr w:rsidR="005E26B7" w:rsidRPr="00514BC5" w14:paraId="45136927" w14:textId="77777777" w:rsidTr="002045E7">
        <w:trPr>
          <w:trHeight w:val="427"/>
        </w:trPr>
        <w:tc>
          <w:tcPr>
            <w:tcW w:w="13771" w:type="dxa"/>
            <w:gridSpan w:val="4"/>
            <w:tcBorders>
              <w:top w:val="single" w:sz="4" w:space="0" w:color="auto"/>
              <w:left w:val="single" w:sz="4" w:space="0" w:color="auto"/>
              <w:bottom w:val="single" w:sz="4" w:space="0" w:color="auto"/>
              <w:right w:val="single" w:sz="4" w:space="0" w:color="000000"/>
            </w:tcBorders>
          </w:tcPr>
          <w:p w14:paraId="45136923"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xml:space="preserve">Įvertinti alternatyvūs uždaviniai: </w:t>
            </w:r>
          </w:p>
          <w:p w14:paraId="45136924" w14:textId="3FB928F9" w:rsidR="005E26B7" w:rsidRPr="00514BC5" w:rsidRDefault="00514BC5" w:rsidP="004E70EA">
            <w:pPr>
              <w:numPr>
                <w:ilvl w:val="0"/>
                <w:numId w:val="7"/>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a</w:t>
            </w:r>
            <w:r w:rsidR="005E26B7" w:rsidRPr="00514BC5">
              <w:rPr>
                <w:rFonts w:ascii="Times New Roman" w:hAnsi="Times New Roman"/>
                <w:color w:val="000000"/>
                <w:lang w:val="lt-LT" w:eastAsia="lt-LT"/>
              </w:rPr>
              <w:t>smenų, patiriančių socialinę atskirtį, užimtumo didinimas mažinant bedarbių skaičių;</w:t>
            </w:r>
          </w:p>
          <w:p w14:paraId="45136925" w14:textId="3D9D084C" w:rsidR="005E26B7" w:rsidRPr="00514BC5" w:rsidRDefault="00514BC5" w:rsidP="004E70EA">
            <w:pPr>
              <w:numPr>
                <w:ilvl w:val="0"/>
                <w:numId w:val="7"/>
              </w:numPr>
              <w:spacing w:after="0" w:line="240" w:lineRule="auto"/>
              <w:ind w:left="0"/>
              <w:rPr>
                <w:rFonts w:ascii="Times New Roman" w:hAnsi="Times New Roman"/>
                <w:color w:val="000000"/>
                <w:lang w:val="lt-LT" w:eastAsia="lt-LT"/>
              </w:rPr>
            </w:pPr>
            <w:r>
              <w:rPr>
                <w:rFonts w:ascii="Times New Roman" w:hAnsi="Times New Roman"/>
                <w:color w:val="000000"/>
                <w:lang w:val="lt-LT" w:eastAsia="lt-LT"/>
              </w:rPr>
              <w:t>s</w:t>
            </w:r>
            <w:r w:rsidR="005E26B7" w:rsidRPr="00514BC5">
              <w:rPr>
                <w:rFonts w:ascii="Times New Roman" w:hAnsi="Times New Roman"/>
                <w:color w:val="000000"/>
                <w:lang w:val="lt-LT" w:eastAsia="lt-LT"/>
              </w:rPr>
              <w:t>ocialinę atskirtį patiriančių asmenų užimtumo didinimas mažinant jaunų bedarbių skaičių</w:t>
            </w:r>
            <w:r>
              <w:rPr>
                <w:rFonts w:ascii="Times New Roman" w:hAnsi="Times New Roman"/>
                <w:color w:val="000000"/>
                <w:lang w:val="lt-LT" w:eastAsia="lt-LT"/>
              </w:rPr>
              <w:t>.</w:t>
            </w:r>
          </w:p>
          <w:p w14:paraId="45136926" w14:textId="77777777" w:rsidR="005E26B7" w:rsidRPr="00514BC5" w:rsidRDefault="005E26B7"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lastRenderedPageBreak/>
              <w:t>Šie alternatyvūs uždaviniai netiko, nes riboja socialinę atskirtį patiriančių, iniciatyvių asmenų, tokių kaip neįgalieji ar vyresnio amžiaus socialinę atskirtį patiriantys asmenys, įsitraukimą.</w:t>
            </w:r>
          </w:p>
        </w:tc>
      </w:tr>
      <w:tr w:rsidR="004E70EA" w:rsidRPr="00514BC5" w14:paraId="4513692C" w14:textId="77777777" w:rsidTr="00843742">
        <w:trPr>
          <w:trHeight w:val="707"/>
        </w:trPr>
        <w:tc>
          <w:tcPr>
            <w:tcW w:w="10280" w:type="dxa"/>
            <w:tcBorders>
              <w:top w:val="single" w:sz="4" w:space="0" w:color="auto"/>
              <w:left w:val="single" w:sz="4" w:space="0" w:color="auto"/>
              <w:bottom w:val="single" w:sz="4" w:space="0" w:color="auto"/>
              <w:right w:val="single" w:sz="4" w:space="0" w:color="000000"/>
            </w:tcBorders>
          </w:tcPr>
          <w:p w14:paraId="45136928"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lastRenderedPageBreak/>
              <w:t>Rezultato rodikliai:</w:t>
            </w:r>
            <w:r w:rsidRPr="00514BC5">
              <w:rPr>
                <w:rFonts w:ascii="Times New Roman" w:hAnsi="Times New Roman"/>
                <w:color w:val="000000"/>
                <w:lang w:val="lt-LT" w:eastAsia="lt-LT"/>
              </w:rPr>
              <w:t xml:space="preserve">                                                                                       </w:t>
            </w:r>
          </w:p>
          <w:p w14:paraId="45136929" w14:textId="508A084E" w:rsidR="004E70EA" w:rsidRPr="00514BC5" w:rsidRDefault="004E70EA" w:rsidP="00514BC5">
            <w:pPr>
              <w:spacing w:after="0"/>
              <w:rPr>
                <w:rFonts w:ascii="Times New Roman" w:hAnsi="Times New Roman"/>
                <w:color w:val="000000"/>
                <w:lang w:val="lt-LT" w:eastAsia="lt-LT"/>
              </w:rPr>
            </w:pPr>
            <w:r w:rsidRPr="00514BC5">
              <w:rPr>
                <w:rFonts w:ascii="Times New Roman" w:hAnsi="Times New Roman"/>
                <w:color w:val="000000"/>
                <w:lang w:val="lt-LT" w:eastAsia="lt-LT"/>
              </w:rPr>
              <w:t>* Socialines paslaugas gaunančių asmenų skaičius</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vAlign w:val="center"/>
          </w:tcPr>
          <w:p w14:paraId="4513692A"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0</w:t>
            </w:r>
          </w:p>
        </w:tc>
        <w:tc>
          <w:tcPr>
            <w:tcW w:w="1746" w:type="dxa"/>
            <w:gridSpan w:val="2"/>
            <w:tcBorders>
              <w:top w:val="single" w:sz="4" w:space="0" w:color="auto"/>
              <w:left w:val="nil"/>
              <w:bottom w:val="single" w:sz="4" w:space="0" w:color="auto"/>
              <w:right w:val="single" w:sz="4" w:space="0" w:color="000000"/>
            </w:tcBorders>
            <w:vAlign w:val="center"/>
          </w:tcPr>
          <w:p w14:paraId="4513692B" w14:textId="77777777" w:rsidR="004E70EA" w:rsidRPr="00514BC5" w:rsidRDefault="004E70EA" w:rsidP="004E70EA">
            <w:pPr>
              <w:spacing w:after="0"/>
              <w:jc w:val="center"/>
              <w:rPr>
                <w:rFonts w:ascii="Times New Roman" w:hAnsi="Times New Roman"/>
                <w:color w:val="000000"/>
                <w:lang w:val="lt-LT" w:eastAsia="lt-LT"/>
              </w:rPr>
            </w:pPr>
            <w:r w:rsidRPr="00514BC5">
              <w:rPr>
                <w:rFonts w:ascii="Times New Roman" w:hAnsi="Times New Roman"/>
                <w:color w:val="000000"/>
                <w:lang w:val="lt-LT" w:eastAsia="lt-LT"/>
              </w:rPr>
              <w:t>36</w:t>
            </w:r>
          </w:p>
        </w:tc>
      </w:tr>
      <w:tr w:rsidR="004E70EA" w:rsidRPr="00514BC5" w14:paraId="4513693A" w14:textId="77777777" w:rsidTr="00843742">
        <w:trPr>
          <w:trHeight w:val="1387"/>
        </w:trPr>
        <w:tc>
          <w:tcPr>
            <w:tcW w:w="10280" w:type="dxa"/>
            <w:tcBorders>
              <w:top w:val="single" w:sz="4" w:space="0" w:color="auto"/>
              <w:left w:val="single" w:sz="4" w:space="0" w:color="auto"/>
              <w:bottom w:val="single" w:sz="4" w:space="0" w:color="auto"/>
              <w:right w:val="single" w:sz="4" w:space="0" w:color="000000"/>
            </w:tcBorders>
          </w:tcPr>
          <w:p w14:paraId="4513692D" w14:textId="77777777"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b/>
                <w:color w:val="000000"/>
                <w:lang w:val="lt-LT" w:eastAsia="lt-LT"/>
              </w:rPr>
              <w:t>Produkto rodikliai:</w:t>
            </w:r>
            <w:r w:rsidRPr="00514BC5">
              <w:rPr>
                <w:rFonts w:ascii="Times New Roman" w:hAnsi="Times New Roman"/>
                <w:color w:val="000000"/>
                <w:lang w:val="lt-LT" w:eastAsia="lt-LT"/>
              </w:rPr>
              <w:t xml:space="preserve">                                                                                        </w:t>
            </w:r>
          </w:p>
          <w:p w14:paraId="4513692E" w14:textId="7A2E60E9"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dalyviai (įskaitant visas tikslines grupes);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p</w:t>
            </w:r>
            <w:r w:rsidRPr="00514BC5">
              <w:rPr>
                <w:rFonts w:ascii="Times New Roman" w:hAnsi="Times New Roman"/>
                <w:color w:val="000000"/>
                <w:lang w:val="lt-LT" w:eastAsia="lt-LT"/>
              </w:rPr>
              <w:t>rojektų, kuriuos visiškai arba iš dalies įgyvendino socialiniai</w:t>
            </w:r>
            <w:r w:rsidRPr="00514BC5">
              <w:rPr>
                <w:rFonts w:ascii="Times New Roman" w:hAnsi="Times New Roman"/>
                <w:color w:val="000000"/>
                <w:lang w:val="lt-LT" w:eastAsia="lt-LT"/>
              </w:rPr>
              <w:br/>
              <w:t>partneriai ar NVO skaičius;</w:t>
            </w:r>
            <w:r w:rsidRPr="00514BC5">
              <w:rPr>
                <w:rFonts w:ascii="Times New Roman" w:hAnsi="Times New Roman"/>
                <w:color w:val="000000"/>
                <w:lang w:val="lt-LT" w:eastAsia="lt-LT"/>
              </w:rPr>
              <w:br/>
              <w:t xml:space="preserve">* </w:t>
            </w:r>
            <w:r w:rsidR="00514BC5">
              <w:rPr>
                <w:rFonts w:ascii="Times New Roman" w:hAnsi="Times New Roman"/>
                <w:color w:val="000000"/>
                <w:lang w:val="lt-LT" w:eastAsia="lt-LT"/>
              </w:rPr>
              <w:t>n</w:t>
            </w:r>
            <w:r w:rsidRPr="00514BC5">
              <w:rPr>
                <w:rFonts w:ascii="Times New Roman" w:hAnsi="Times New Roman"/>
                <w:color w:val="000000"/>
                <w:lang w:val="lt-LT" w:eastAsia="lt-LT"/>
              </w:rPr>
              <w:t>aujai sukurtų (išplėstų) paslaugų skaičius;</w:t>
            </w:r>
          </w:p>
          <w:p w14:paraId="4513692F" w14:textId="6048B8DD" w:rsidR="004E70EA" w:rsidRPr="00514BC5" w:rsidRDefault="004E70EA" w:rsidP="004E70EA">
            <w:pPr>
              <w:spacing w:after="0"/>
              <w:rPr>
                <w:rFonts w:ascii="Times New Roman" w:hAnsi="Times New Roman"/>
                <w:color w:val="000000"/>
                <w:lang w:val="lt-LT" w:eastAsia="lt-LT"/>
              </w:rPr>
            </w:pPr>
            <w:r w:rsidRPr="00514BC5">
              <w:rPr>
                <w:rFonts w:ascii="Times New Roman" w:hAnsi="Times New Roman"/>
                <w:color w:val="000000"/>
                <w:lang w:val="lt-LT" w:eastAsia="lt-LT"/>
              </w:rPr>
              <w:t>* BIVP projektų veiklų dalyvių, kurių padėtis darbo rinkoje pagerėjo praėjus 6 mėnesiams po dalyvavimo ESF veiklose</w:t>
            </w:r>
            <w:r w:rsidR="00514BC5">
              <w:rPr>
                <w:rFonts w:ascii="Times New Roman" w:hAnsi="Times New Roman"/>
                <w:color w:val="000000"/>
                <w:lang w:val="lt-LT" w:eastAsia="lt-LT"/>
              </w:rPr>
              <w:t>.</w:t>
            </w:r>
          </w:p>
        </w:tc>
        <w:tc>
          <w:tcPr>
            <w:tcW w:w="1745" w:type="dxa"/>
            <w:tcBorders>
              <w:top w:val="single" w:sz="4" w:space="0" w:color="auto"/>
              <w:left w:val="nil"/>
              <w:bottom w:val="single" w:sz="4" w:space="0" w:color="auto"/>
              <w:right w:val="single" w:sz="4" w:space="0" w:color="000000"/>
            </w:tcBorders>
            <w:vAlign w:val="center"/>
          </w:tcPr>
          <w:p w14:paraId="45136930"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931"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932" w14:textId="77777777" w:rsidR="004E70EA" w:rsidRPr="00514BC5" w:rsidRDefault="004E70EA" w:rsidP="004E70EA">
            <w:pPr>
              <w:spacing w:after="0"/>
              <w:jc w:val="center"/>
              <w:rPr>
                <w:rFonts w:ascii="Times New Roman" w:hAnsi="Times New Roman"/>
                <w:lang w:val="lt-LT" w:eastAsia="lt-LT"/>
              </w:rPr>
            </w:pPr>
          </w:p>
          <w:p w14:paraId="45136933" w14:textId="77777777" w:rsidR="004E70EA" w:rsidRPr="00514BC5" w:rsidRDefault="004E70EA" w:rsidP="004E70EA">
            <w:pPr>
              <w:spacing w:after="0"/>
              <w:jc w:val="center"/>
              <w:rPr>
                <w:rFonts w:ascii="Times New Roman" w:hAnsi="Times New Roman"/>
                <w:lang w:val="lt-LT" w:eastAsia="lt-LT"/>
              </w:rPr>
            </w:pPr>
            <w:r w:rsidRPr="00514BC5">
              <w:rPr>
                <w:rFonts w:ascii="Times New Roman" w:hAnsi="Times New Roman"/>
                <w:lang w:val="lt-LT" w:eastAsia="lt-LT"/>
              </w:rPr>
              <w:t>0</w:t>
            </w:r>
          </w:p>
          <w:p w14:paraId="45136934" w14:textId="77777777" w:rsidR="004E70EA" w:rsidRPr="00514BC5" w:rsidRDefault="004E70EA" w:rsidP="004E70EA">
            <w:pPr>
              <w:spacing w:after="0"/>
              <w:jc w:val="center"/>
              <w:rPr>
                <w:rFonts w:ascii="Times New Roman" w:hAnsi="Times New Roman"/>
                <w:color w:val="FF0000"/>
                <w:lang w:val="lt-LT" w:eastAsia="lt-LT"/>
              </w:rPr>
            </w:pPr>
            <w:r w:rsidRPr="00514BC5">
              <w:rPr>
                <w:rFonts w:ascii="Times New Roman" w:hAnsi="Times New Roman"/>
                <w:lang w:val="lt-LT" w:eastAsia="lt-LT"/>
              </w:rPr>
              <w:t xml:space="preserve">0                                                                                            </w:t>
            </w:r>
          </w:p>
        </w:tc>
        <w:tc>
          <w:tcPr>
            <w:tcW w:w="1746" w:type="dxa"/>
            <w:gridSpan w:val="2"/>
            <w:tcBorders>
              <w:top w:val="single" w:sz="4" w:space="0" w:color="auto"/>
              <w:left w:val="nil"/>
              <w:bottom w:val="single" w:sz="4" w:space="0" w:color="auto"/>
              <w:right w:val="single" w:sz="4" w:space="0" w:color="000000"/>
            </w:tcBorders>
            <w:vAlign w:val="center"/>
          </w:tcPr>
          <w:p w14:paraId="45136935" w14:textId="77777777" w:rsidR="004E70EA" w:rsidRPr="00514BC5" w:rsidRDefault="004E70EA" w:rsidP="00D119F0">
            <w:pPr>
              <w:spacing w:after="0"/>
              <w:jc w:val="center"/>
              <w:rPr>
                <w:rFonts w:ascii="Times New Roman" w:hAnsi="Times New Roman"/>
                <w:lang w:val="lt-LT" w:eastAsia="lt-LT"/>
              </w:rPr>
            </w:pPr>
            <w:r w:rsidRPr="00514BC5">
              <w:rPr>
                <w:rFonts w:ascii="Times New Roman" w:hAnsi="Times New Roman"/>
                <w:lang w:val="lt-LT" w:eastAsia="lt-LT"/>
              </w:rPr>
              <w:t>60</w:t>
            </w:r>
          </w:p>
          <w:p w14:paraId="45136936" w14:textId="77777777" w:rsidR="004E70EA" w:rsidRPr="00514BC5" w:rsidRDefault="004E70EA" w:rsidP="00D119F0">
            <w:pPr>
              <w:spacing w:after="0"/>
              <w:jc w:val="center"/>
              <w:rPr>
                <w:rFonts w:ascii="Times New Roman" w:hAnsi="Times New Roman"/>
                <w:lang w:val="lt-LT" w:eastAsia="lt-LT"/>
              </w:rPr>
            </w:pPr>
            <w:r w:rsidRPr="00514BC5">
              <w:rPr>
                <w:rFonts w:ascii="Times New Roman" w:hAnsi="Times New Roman"/>
                <w:lang w:val="lt-LT" w:eastAsia="lt-LT"/>
              </w:rPr>
              <w:t>3</w:t>
            </w:r>
          </w:p>
          <w:p w14:paraId="45136937" w14:textId="77777777" w:rsidR="004E70EA" w:rsidRPr="00514BC5" w:rsidRDefault="004E70EA" w:rsidP="00D119F0">
            <w:pPr>
              <w:spacing w:after="0"/>
              <w:jc w:val="center"/>
              <w:rPr>
                <w:rFonts w:ascii="Times New Roman" w:hAnsi="Times New Roman"/>
                <w:lang w:val="lt-LT" w:eastAsia="lt-LT"/>
              </w:rPr>
            </w:pPr>
          </w:p>
          <w:p w14:paraId="45136938" w14:textId="77777777" w:rsidR="004E70EA" w:rsidRPr="00514BC5" w:rsidRDefault="004E70EA" w:rsidP="00D119F0">
            <w:pPr>
              <w:spacing w:after="0"/>
              <w:jc w:val="center"/>
              <w:rPr>
                <w:rFonts w:ascii="Times New Roman" w:hAnsi="Times New Roman"/>
                <w:lang w:val="lt-LT" w:eastAsia="lt-LT"/>
              </w:rPr>
            </w:pPr>
            <w:r w:rsidRPr="00514BC5">
              <w:rPr>
                <w:rFonts w:ascii="Times New Roman" w:hAnsi="Times New Roman"/>
                <w:lang w:val="lt-LT" w:eastAsia="lt-LT"/>
              </w:rPr>
              <w:t>4</w:t>
            </w:r>
          </w:p>
          <w:p w14:paraId="45136939" w14:textId="77777777" w:rsidR="004E70EA" w:rsidRPr="00514BC5" w:rsidRDefault="004E70EA" w:rsidP="00D119F0">
            <w:pPr>
              <w:spacing w:after="0"/>
              <w:jc w:val="center"/>
              <w:rPr>
                <w:rFonts w:ascii="Times New Roman" w:hAnsi="Times New Roman"/>
                <w:lang w:val="lt-LT" w:eastAsia="lt-LT"/>
              </w:rPr>
            </w:pPr>
            <w:r w:rsidRPr="00514BC5">
              <w:rPr>
                <w:rFonts w:ascii="Times New Roman" w:hAnsi="Times New Roman"/>
                <w:lang w:val="lt-LT" w:eastAsia="lt-LT"/>
              </w:rPr>
              <w:t>5</w:t>
            </w:r>
          </w:p>
        </w:tc>
      </w:tr>
    </w:tbl>
    <w:p w14:paraId="4513693B" w14:textId="77777777" w:rsidR="00975313" w:rsidRPr="00514BC5" w:rsidRDefault="00975313" w:rsidP="00D119F0">
      <w:pPr>
        <w:spacing w:after="0" w:line="360" w:lineRule="auto"/>
        <w:rPr>
          <w:rFonts w:ascii="Times New Roman" w:hAnsi="Times New Roman"/>
          <w:b/>
          <w:sz w:val="24"/>
          <w:szCs w:val="24"/>
          <w:lang w:val="lt-LT"/>
        </w:rPr>
      </w:pPr>
    </w:p>
    <w:p w14:paraId="4513693C" w14:textId="77777777" w:rsidR="005E26B7" w:rsidRPr="00514BC5" w:rsidRDefault="005E26B7" w:rsidP="00F369B6">
      <w:pPr>
        <w:spacing w:line="360" w:lineRule="auto"/>
        <w:jc w:val="center"/>
        <w:rPr>
          <w:rFonts w:ascii="Times New Roman" w:hAnsi="Times New Roman"/>
          <w:b/>
          <w:sz w:val="24"/>
          <w:szCs w:val="24"/>
          <w:lang w:val="lt-LT"/>
        </w:rPr>
      </w:pPr>
      <w:r w:rsidRPr="00514BC5">
        <w:rPr>
          <w:rFonts w:ascii="Times New Roman" w:hAnsi="Times New Roman"/>
          <w:b/>
          <w:sz w:val="24"/>
          <w:szCs w:val="24"/>
          <w:lang w:val="lt-LT"/>
        </w:rPr>
        <w:t>6. VIETOS PLĖTROS STRATEGIJOS ĮGYVENDINIMO VEIKSMŲ PLANAS</w:t>
      </w:r>
    </w:p>
    <w:tbl>
      <w:tblPr>
        <w:tblW w:w="13798" w:type="dxa"/>
        <w:tblInd w:w="93" w:type="dxa"/>
        <w:tblLayout w:type="fixed"/>
        <w:tblLook w:val="04A0" w:firstRow="1" w:lastRow="0" w:firstColumn="1" w:lastColumn="0" w:noHBand="0" w:noVBand="1"/>
      </w:tblPr>
      <w:tblGrid>
        <w:gridCol w:w="5685"/>
        <w:gridCol w:w="29"/>
        <w:gridCol w:w="2835"/>
        <w:gridCol w:w="709"/>
        <w:gridCol w:w="709"/>
        <w:gridCol w:w="2237"/>
        <w:gridCol w:w="1594"/>
      </w:tblGrid>
      <w:tr w:rsidR="005E26B7" w:rsidRPr="00514BC5" w14:paraId="45136946" w14:textId="77777777" w:rsidTr="00ED7072">
        <w:trPr>
          <w:trHeight w:val="983"/>
        </w:trPr>
        <w:tc>
          <w:tcPr>
            <w:tcW w:w="5714" w:type="dxa"/>
            <w:gridSpan w:val="2"/>
            <w:vMerge w:val="restart"/>
            <w:tcBorders>
              <w:top w:val="single" w:sz="4" w:space="0" w:color="auto"/>
              <w:left w:val="single" w:sz="4" w:space="0" w:color="auto"/>
              <w:bottom w:val="single" w:sz="4" w:space="0" w:color="auto"/>
              <w:right w:val="single" w:sz="4" w:space="0" w:color="auto"/>
            </w:tcBorders>
            <w:shd w:val="clear" w:color="auto" w:fill="943634"/>
            <w:hideMark/>
          </w:tcPr>
          <w:p w14:paraId="4513693D" w14:textId="77777777" w:rsidR="00116F1F" w:rsidRPr="00514BC5" w:rsidRDefault="00116F1F" w:rsidP="008274A1">
            <w:pPr>
              <w:spacing w:line="276" w:lineRule="auto"/>
              <w:jc w:val="center"/>
              <w:rPr>
                <w:rFonts w:ascii="Times New Roman" w:eastAsia="Times New Roman" w:hAnsi="Times New Roman"/>
                <w:b/>
                <w:bCs/>
                <w:color w:val="FFFFFF"/>
                <w:sz w:val="24"/>
                <w:szCs w:val="24"/>
                <w:lang w:val="lt-LT" w:eastAsia="lt-LT"/>
              </w:rPr>
            </w:pPr>
          </w:p>
          <w:p w14:paraId="4513693E" w14:textId="77777777" w:rsidR="00116F1F" w:rsidRPr="00514BC5" w:rsidRDefault="00116F1F" w:rsidP="008274A1">
            <w:pPr>
              <w:spacing w:line="276" w:lineRule="auto"/>
              <w:jc w:val="center"/>
              <w:rPr>
                <w:rFonts w:ascii="Times New Roman" w:eastAsia="Times New Roman" w:hAnsi="Times New Roman"/>
                <w:b/>
                <w:bCs/>
                <w:color w:val="FFFFFF"/>
                <w:sz w:val="24"/>
                <w:szCs w:val="24"/>
                <w:lang w:val="lt-LT" w:eastAsia="lt-LT"/>
              </w:rPr>
            </w:pPr>
          </w:p>
          <w:p w14:paraId="4513693F"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Veiksmo pavadinimas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943634"/>
            <w:hideMark/>
          </w:tcPr>
          <w:p w14:paraId="45136940" w14:textId="77777777" w:rsidR="00116F1F" w:rsidRPr="00514BC5" w:rsidRDefault="00116F1F" w:rsidP="008274A1">
            <w:pPr>
              <w:spacing w:line="276" w:lineRule="auto"/>
              <w:jc w:val="center"/>
              <w:rPr>
                <w:rFonts w:ascii="Times New Roman" w:eastAsia="Times New Roman" w:hAnsi="Times New Roman"/>
                <w:b/>
                <w:bCs/>
                <w:color w:val="FFFFFF"/>
                <w:sz w:val="24"/>
                <w:szCs w:val="24"/>
                <w:lang w:val="lt-LT" w:eastAsia="lt-LT"/>
              </w:rPr>
            </w:pPr>
          </w:p>
          <w:p w14:paraId="45136941" w14:textId="77777777" w:rsidR="00116F1F" w:rsidRPr="00514BC5" w:rsidRDefault="00116F1F" w:rsidP="008274A1">
            <w:pPr>
              <w:spacing w:line="276" w:lineRule="auto"/>
              <w:jc w:val="center"/>
              <w:rPr>
                <w:rFonts w:ascii="Times New Roman" w:eastAsia="Times New Roman" w:hAnsi="Times New Roman"/>
                <w:b/>
                <w:bCs/>
                <w:color w:val="FFFFFF"/>
                <w:sz w:val="24"/>
                <w:szCs w:val="24"/>
                <w:lang w:val="lt-LT" w:eastAsia="lt-LT"/>
              </w:rPr>
            </w:pPr>
          </w:p>
          <w:p w14:paraId="45136942"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Vykdytojas</w:t>
            </w:r>
          </w:p>
        </w:tc>
        <w:tc>
          <w:tcPr>
            <w:tcW w:w="1418" w:type="dxa"/>
            <w:gridSpan w:val="2"/>
            <w:tcBorders>
              <w:top w:val="single" w:sz="4" w:space="0" w:color="auto"/>
              <w:left w:val="nil"/>
              <w:bottom w:val="single" w:sz="4" w:space="0" w:color="auto"/>
              <w:right w:val="single" w:sz="4" w:space="0" w:color="auto"/>
            </w:tcBorders>
            <w:shd w:val="clear" w:color="auto" w:fill="943634"/>
            <w:hideMark/>
          </w:tcPr>
          <w:p w14:paraId="45136943"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Veiksmo įgyvendinimo laikotarpis</w:t>
            </w:r>
          </w:p>
        </w:tc>
        <w:tc>
          <w:tcPr>
            <w:tcW w:w="3831" w:type="dxa"/>
            <w:gridSpan w:val="2"/>
            <w:tcBorders>
              <w:top w:val="single" w:sz="4" w:space="0" w:color="auto"/>
              <w:left w:val="nil"/>
              <w:bottom w:val="single" w:sz="4" w:space="0" w:color="auto"/>
              <w:right w:val="single" w:sz="4" w:space="0" w:color="auto"/>
            </w:tcBorders>
            <w:shd w:val="clear" w:color="auto" w:fill="943634"/>
            <w:hideMark/>
          </w:tcPr>
          <w:p w14:paraId="45136944" w14:textId="77777777" w:rsidR="00116F1F" w:rsidRPr="00514BC5" w:rsidRDefault="00116F1F" w:rsidP="008274A1">
            <w:pPr>
              <w:spacing w:line="276" w:lineRule="auto"/>
              <w:jc w:val="center"/>
              <w:rPr>
                <w:rFonts w:ascii="Times New Roman" w:eastAsia="Times New Roman" w:hAnsi="Times New Roman"/>
                <w:b/>
                <w:bCs/>
                <w:color w:val="FFFFFF"/>
                <w:sz w:val="24"/>
                <w:szCs w:val="24"/>
                <w:lang w:val="lt-LT" w:eastAsia="lt-LT"/>
              </w:rPr>
            </w:pPr>
          </w:p>
          <w:p w14:paraId="45136945"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Lėšų poreikis</w:t>
            </w:r>
          </w:p>
        </w:tc>
      </w:tr>
      <w:tr w:rsidR="005E26B7" w:rsidRPr="00514BC5" w14:paraId="4513694D" w14:textId="77777777" w:rsidTr="00ED7072">
        <w:trPr>
          <w:trHeight w:val="357"/>
        </w:trPr>
        <w:tc>
          <w:tcPr>
            <w:tcW w:w="5714" w:type="dxa"/>
            <w:gridSpan w:val="2"/>
            <w:vMerge/>
            <w:tcBorders>
              <w:top w:val="single" w:sz="4" w:space="0" w:color="auto"/>
              <w:left w:val="single" w:sz="4" w:space="0" w:color="auto"/>
              <w:bottom w:val="single" w:sz="4" w:space="0" w:color="auto"/>
              <w:right w:val="single" w:sz="4" w:space="0" w:color="auto"/>
            </w:tcBorders>
            <w:vAlign w:val="center"/>
            <w:hideMark/>
          </w:tcPr>
          <w:p w14:paraId="45136947" w14:textId="77777777" w:rsidR="005E26B7" w:rsidRPr="00514BC5" w:rsidRDefault="005E26B7" w:rsidP="008274A1">
            <w:pPr>
              <w:spacing w:line="276" w:lineRule="auto"/>
              <w:rPr>
                <w:rFonts w:ascii="Times New Roman" w:eastAsia="Times New Roman" w:hAnsi="Times New Roman"/>
                <w:b/>
                <w:bCs/>
                <w:color w:val="FFFFFF"/>
                <w:sz w:val="24"/>
                <w:szCs w:val="24"/>
                <w:lang w:val="lt-LT" w:eastAsia="lt-LT"/>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5136948" w14:textId="77777777" w:rsidR="005E26B7" w:rsidRPr="00514BC5" w:rsidRDefault="005E26B7" w:rsidP="008274A1">
            <w:pPr>
              <w:spacing w:line="276" w:lineRule="auto"/>
              <w:rPr>
                <w:rFonts w:ascii="Times New Roman" w:eastAsia="Times New Roman" w:hAnsi="Times New Roman"/>
                <w:b/>
                <w:bCs/>
                <w:color w:val="FFFFFF"/>
                <w:sz w:val="24"/>
                <w:szCs w:val="24"/>
                <w:lang w:val="lt-LT" w:eastAsia="lt-LT"/>
              </w:rPr>
            </w:pPr>
          </w:p>
        </w:tc>
        <w:tc>
          <w:tcPr>
            <w:tcW w:w="709" w:type="dxa"/>
            <w:tcBorders>
              <w:top w:val="nil"/>
              <w:left w:val="nil"/>
              <w:bottom w:val="single" w:sz="4" w:space="0" w:color="auto"/>
              <w:right w:val="single" w:sz="4" w:space="0" w:color="auto"/>
            </w:tcBorders>
            <w:shd w:val="clear" w:color="000000" w:fill="963634"/>
            <w:hideMark/>
          </w:tcPr>
          <w:p w14:paraId="45136949"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Pradžia</w:t>
            </w:r>
          </w:p>
        </w:tc>
        <w:tc>
          <w:tcPr>
            <w:tcW w:w="709" w:type="dxa"/>
            <w:tcBorders>
              <w:top w:val="nil"/>
              <w:left w:val="nil"/>
              <w:bottom w:val="single" w:sz="4" w:space="0" w:color="auto"/>
              <w:right w:val="single" w:sz="4" w:space="0" w:color="auto"/>
            </w:tcBorders>
            <w:shd w:val="clear" w:color="000000" w:fill="963634"/>
            <w:hideMark/>
          </w:tcPr>
          <w:p w14:paraId="4513694A"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Pabaiga</w:t>
            </w:r>
          </w:p>
        </w:tc>
        <w:tc>
          <w:tcPr>
            <w:tcW w:w="2237" w:type="dxa"/>
            <w:tcBorders>
              <w:top w:val="nil"/>
              <w:left w:val="nil"/>
              <w:bottom w:val="single" w:sz="4" w:space="0" w:color="auto"/>
              <w:right w:val="single" w:sz="4" w:space="0" w:color="auto"/>
            </w:tcBorders>
            <w:shd w:val="clear" w:color="000000" w:fill="963634"/>
            <w:hideMark/>
          </w:tcPr>
          <w:p w14:paraId="4513694B"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Šaltinis</w:t>
            </w:r>
          </w:p>
        </w:tc>
        <w:tc>
          <w:tcPr>
            <w:tcW w:w="1594" w:type="dxa"/>
            <w:tcBorders>
              <w:top w:val="nil"/>
              <w:left w:val="nil"/>
              <w:bottom w:val="single" w:sz="4" w:space="0" w:color="auto"/>
              <w:right w:val="single" w:sz="4" w:space="0" w:color="auto"/>
            </w:tcBorders>
            <w:shd w:val="clear" w:color="000000" w:fill="963634"/>
            <w:hideMark/>
          </w:tcPr>
          <w:p w14:paraId="4513694C"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Suma</w:t>
            </w:r>
          </w:p>
        </w:tc>
      </w:tr>
      <w:tr w:rsidR="005E26B7" w:rsidRPr="00514BC5" w14:paraId="4513694F" w14:textId="77777777" w:rsidTr="00116F1F">
        <w:trPr>
          <w:trHeight w:val="340"/>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4E"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1. TIKSLAS EKONOMINIO AKTYVUMO SKATINIMAS</w:t>
            </w:r>
          </w:p>
        </w:tc>
      </w:tr>
      <w:tr w:rsidR="005E26B7" w:rsidRPr="00514BC5" w14:paraId="45136951" w14:textId="77777777" w:rsidTr="00116F1F">
        <w:trPr>
          <w:trHeight w:val="170"/>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50" w14:textId="77777777" w:rsidR="005E26B7" w:rsidRPr="00514BC5" w:rsidRDefault="005E26B7" w:rsidP="008274A1">
            <w:pPr>
              <w:spacing w:line="276" w:lineRule="auto"/>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1.1. UŽDAVINYS Gerinti įsidarbinimo galimybes</w:t>
            </w:r>
          </w:p>
        </w:tc>
      </w:tr>
      <w:tr w:rsidR="005E26B7" w:rsidRPr="00514BC5" w14:paraId="45136958" w14:textId="77777777" w:rsidTr="008B68D8">
        <w:trPr>
          <w:trHeight w:val="1014"/>
        </w:trPr>
        <w:tc>
          <w:tcPr>
            <w:tcW w:w="5685" w:type="dxa"/>
            <w:vMerge w:val="restart"/>
            <w:tcBorders>
              <w:top w:val="nil"/>
              <w:left w:val="single" w:sz="4" w:space="0" w:color="auto"/>
              <w:bottom w:val="single" w:sz="4" w:space="0" w:color="auto"/>
              <w:right w:val="single" w:sz="4" w:space="0" w:color="auto"/>
            </w:tcBorders>
            <w:shd w:val="clear" w:color="auto" w:fill="auto"/>
            <w:hideMark/>
          </w:tcPr>
          <w:p w14:paraId="45136952" w14:textId="6B6E4559" w:rsidR="005E26B7" w:rsidRPr="00514BC5" w:rsidRDefault="005E26B7" w:rsidP="00A87180">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 xml:space="preserve">1.1.2. Projektų grupė: </w:t>
            </w:r>
            <w:r w:rsidR="00A87180">
              <w:rPr>
                <w:rFonts w:ascii="Times New Roman" w:eastAsia="Times New Roman" w:hAnsi="Times New Roman"/>
                <w:b/>
                <w:bCs/>
                <w:sz w:val="24"/>
                <w:szCs w:val="24"/>
                <w:lang w:val="lt-LT" w:eastAsia="lt-LT"/>
              </w:rPr>
              <w:t>d</w:t>
            </w:r>
            <w:r w:rsidRPr="00514BC5">
              <w:rPr>
                <w:rFonts w:ascii="Times New Roman" w:eastAsia="Times New Roman" w:hAnsi="Times New Roman"/>
                <w:b/>
                <w:bCs/>
                <w:sz w:val="24"/>
                <w:szCs w:val="24"/>
                <w:lang w:val="lt-LT" w:eastAsia="lt-LT"/>
              </w:rPr>
              <w:t>arbo įgūdžių suteikimas</w:t>
            </w:r>
          </w:p>
        </w:tc>
        <w:tc>
          <w:tcPr>
            <w:tcW w:w="2864" w:type="dxa"/>
            <w:gridSpan w:val="2"/>
            <w:vMerge w:val="restart"/>
            <w:tcBorders>
              <w:top w:val="nil"/>
              <w:left w:val="single" w:sz="4" w:space="0" w:color="auto"/>
              <w:bottom w:val="single" w:sz="4" w:space="0" w:color="auto"/>
              <w:right w:val="single" w:sz="4" w:space="0" w:color="auto"/>
            </w:tcBorders>
            <w:shd w:val="clear" w:color="auto" w:fill="auto"/>
            <w:hideMark/>
          </w:tcPr>
          <w:p w14:paraId="45136953"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54"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55"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56"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57" w14:textId="77777777" w:rsidR="005E26B7" w:rsidRPr="00514BC5" w:rsidRDefault="0079286B"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33 660</w:t>
            </w:r>
          </w:p>
        </w:tc>
      </w:tr>
      <w:tr w:rsidR="005E26B7" w:rsidRPr="00514BC5" w14:paraId="4513695F" w14:textId="77777777" w:rsidTr="008B68D8">
        <w:trPr>
          <w:trHeight w:val="298"/>
        </w:trPr>
        <w:tc>
          <w:tcPr>
            <w:tcW w:w="5685" w:type="dxa"/>
            <w:vMerge/>
            <w:tcBorders>
              <w:top w:val="nil"/>
              <w:left w:val="single" w:sz="4" w:space="0" w:color="auto"/>
              <w:bottom w:val="single" w:sz="4" w:space="0" w:color="auto"/>
              <w:right w:val="single" w:sz="4" w:space="0" w:color="auto"/>
            </w:tcBorders>
            <w:vAlign w:val="center"/>
            <w:hideMark/>
          </w:tcPr>
          <w:p w14:paraId="45136959"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64" w:type="dxa"/>
            <w:gridSpan w:val="2"/>
            <w:vMerge/>
            <w:tcBorders>
              <w:top w:val="nil"/>
              <w:left w:val="single" w:sz="4" w:space="0" w:color="auto"/>
              <w:bottom w:val="single" w:sz="4" w:space="0" w:color="auto"/>
              <w:right w:val="single" w:sz="4" w:space="0" w:color="auto"/>
            </w:tcBorders>
            <w:vAlign w:val="center"/>
            <w:hideMark/>
          </w:tcPr>
          <w:p w14:paraId="4513695A"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5B"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5C"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5D"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5E" w14:textId="77777777" w:rsidR="005E26B7" w:rsidRPr="00514BC5" w:rsidRDefault="00644745"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2729,20</w:t>
            </w:r>
          </w:p>
        </w:tc>
      </w:tr>
      <w:tr w:rsidR="004A565F" w:rsidRPr="00514BC5" w14:paraId="45136962"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60" w14:textId="77777777" w:rsidR="004A565F" w:rsidRPr="00514BC5" w:rsidRDefault="004A565F"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w:t>
            </w:r>
            <w:r w:rsidR="00766035" w:rsidRPr="00514BC5">
              <w:rPr>
                <w:rFonts w:ascii="Times New Roman" w:eastAsia="Times New Roman" w:hAnsi="Times New Roman"/>
                <w:i/>
                <w:iCs/>
                <w:sz w:val="24"/>
                <w:szCs w:val="24"/>
                <w:lang w:val="lt-LT" w:eastAsia="lt-LT"/>
              </w:rPr>
              <w:t xml:space="preserve"> </w:t>
            </w:r>
            <w:r w:rsidR="00A04395" w:rsidRPr="00514BC5">
              <w:rPr>
                <w:rFonts w:ascii="Times New Roman" w:eastAsia="Times New Roman" w:hAnsi="Times New Roman"/>
                <w:i/>
                <w:iCs/>
                <w:sz w:val="24"/>
                <w:szCs w:val="24"/>
                <w:lang w:val="lt-LT" w:eastAsia="lt-LT"/>
              </w:rPr>
              <w:t>bedarbių ir ekonomiškai neaktyvių asmenų užimtumo didinimo iniciatyvos, gerinančios šių asmenų padėtį darbo rinkoje</w:t>
            </w:r>
            <w:r w:rsidR="00B615D9" w:rsidRPr="00514BC5">
              <w:rPr>
                <w:rFonts w:ascii="Times New Roman" w:eastAsia="Times New Roman" w:hAnsi="Times New Roman"/>
                <w:i/>
                <w:iCs/>
                <w:sz w:val="24"/>
                <w:szCs w:val="24"/>
                <w:lang w:val="lt-LT" w:eastAsia="lt-LT"/>
              </w:rPr>
              <w:t>. *(10.2)</w:t>
            </w:r>
          </w:p>
          <w:p w14:paraId="45136961" w14:textId="19F24B27" w:rsidR="004A565F" w:rsidRPr="00514BC5" w:rsidRDefault="00A87180" w:rsidP="00A87180">
            <w:pPr>
              <w:spacing w:after="0" w:line="276" w:lineRule="auto"/>
              <w:rPr>
                <w:rFonts w:ascii="Times New Roman" w:eastAsia="Times New Roman" w:hAnsi="Times New Roman"/>
                <w:i/>
                <w:iCs/>
                <w:sz w:val="24"/>
                <w:szCs w:val="24"/>
                <w:lang w:val="lt-LT" w:eastAsia="lt-LT"/>
              </w:rPr>
            </w:pPr>
            <w:r>
              <w:rPr>
                <w:rFonts w:ascii="Times New Roman" w:eastAsia="Times New Roman" w:hAnsi="Times New Roman"/>
                <w:i/>
                <w:iCs/>
                <w:sz w:val="24"/>
                <w:szCs w:val="24"/>
                <w:lang w:val="lt-LT" w:eastAsia="lt-LT"/>
              </w:rPr>
              <w:t>Tikslinė</w:t>
            </w:r>
            <w:r w:rsidR="004A565F" w:rsidRPr="00514BC5">
              <w:rPr>
                <w:rFonts w:ascii="Times New Roman" w:eastAsia="Times New Roman" w:hAnsi="Times New Roman"/>
                <w:i/>
                <w:iCs/>
                <w:sz w:val="24"/>
                <w:szCs w:val="24"/>
                <w:lang w:val="lt-LT" w:eastAsia="lt-LT"/>
              </w:rPr>
              <w:t xml:space="preserve"> grupė:</w:t>
            </w:r>
            <w:r w:rsidR="002F70AD" w:rsidRPr="00514BC5">
              <w:rPr>
                <w:rFonts w:ascii="Times New Roman" w:eastAsia="Times New Roman" w:hAnsi="Times New Roman"/>
                <w:i/>
                <w:iCs/>
                <w:sz w:val="24"/>
                <w:szCs w:val="24"/>
                <w:lang w:val="lt-LT" w:eastAsia="lt-LT"/>
              </w:rPr>
              <w:t xml:space="preserve"> bedarbiai ir ekonomiškai neaktyvūs </w:t>
            </w:r>
            <w:r w:rsidR="00766035" w:rsidRPr="00514BC5">
              <w:rPr>
                <w:rFonts w:ascii="Times New Roman" w:eastAsia="Times New Roman" w:hAnsi="Times New Roman"/>
                <w:i/>
                <w:iCs/>
                <w:sz w:val="24"/>
                <w:szCs w:val="24"/>
                <w:lang w:val="lt-LT" w:eastAsia="lt-LT"/>
              </w:rPr>
              <w:t xml:space="preserve">asmenys </w:t>
            </w:r>
            <w:r w:rsidR="00B615D9" w:rsidRPr="00514BC5">
              <w:rPr>
                <w:rFonts w:ascii="Times New Roman" w:eastAsia="Times New Roman" w:hAnsi="Times New Roman"/>
                <w:i/>
                <w:iCs/>
                <w:sz w:val="24"/>
                <w:szCs w:val="24"/>
                <w:lang w:val="lt-LT" w:eastAsia="lt-LT"/>
              </w:rPr>
              <w:t>**(22.2)</w:t>
            </w:r>
          </w:p>
        </w:tc>
      </w:tr>
      <w:tr w:rsidR="005E26B7" w:rsidRPr="00514BC5" w14:paraId="45136969" w14:textId="77777777" w:rsidTr="008B68D8">
        <w:trPr>
          <w:trHeight w:val="938"/>
        </w:trPr>
        <w:tc>
          <w:tcPr>
            <w:tcW w:w="5685" w:type="dxa"/>
            <w:vMerge w:val="restart"/>
            <w:tcBorders>
              <w:top w:val="nil"/>
              <w:left w:val="single" w:sz="4" w:space="0" w:color="auto"/>
              <w:bottom w:val="single" w:sz="4" w:space="0" w:color="auto"/>
              <w:right w:val="single" w:sz="4" w:space="0" w:color="auto"/>
            </w:tcBorders>
            <w:shd w:val="clear" w:color="auto" w:fill="auto"/>
            <w:hideMark/>
          </w:tcPr>
          <w:p w14:paraId="45136963" w14:textId="77777777" w:rsidR="005E26B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lastRenderedPageBreak/>
              <w:t>1.1.3. Projektų grupė: Profesinių ir kitų reikalingų kompetencijų suteikimas</w:t>
            </w:r>
          </w:p>
        </w:tc>
        <w:tc>
          <w:tcPr>
            <w:tcW w:w="2864" w:type="dxa"/>
            <w:gridSpan w:val="2"/>
            <w:vMerge w:val="restart"/>
            <w:tcBorders>
              <w:top w:val="nil"/>
              <w:left w:val="single" w:sz="4" w:space="0" w:color="auto"/>
              <w:bottom w:val="single" w:sz="4" w:space="0" w:color="auto"/>
              <w:right w:val="single" w:sz="4" w:space="0" w:color="auto"/>
            </w:tcBorders>
            <w:shd w:val="clear" w:color="auto" w:fill="auto"/>
            <w:hideMark/>
          </w:tcPr>
          <w:p w14:paraId="45136964"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65"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66"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67"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68" w14:textId="77777777" w:rsidR="005E26B7" w:rsidRPr="00514BC5" w:rsidRDefault="00ED569A"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52 171,50</w:t>
            </w:r>
          </w:p>
        </w:tc>
      </w:tr>
      <w:tr w:rsidR="005E26B7" w:rsidRPr="00514BC5" w14:paraId="45136970" w14:textId="77777777" w:rsidTr="008B68D8">
        <w:trPr>
          <w:trHeight w:val="298"/>
        </w:trPr>
        <w:tc>
          <w:tcPr>
            <w:tcW w:w="5685" w:type="dxa"/>
            <w:vMerge/>
            <w:tcBorders>
              <w:top w:val="nil"/>
              <w:left w:val="single" w:sz="4" w:space="0" w:color="auto"/>
              <w:bottom w:val="single" w:sz="4" w:space="0" w:color="auto"/>
              <w:right w:val="single" w:sz="4" w:space="0" w:color="auto"/>
            </w:tcBorders>
            <w:vAlign w:val="center"/>
            <w:hideMark/>
          </w:tcPr>
          <w:p w14:paraId="4513696A"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64" w:type="dxa"/>
            <w:gridSpan w:val="2"/>
            <w:vMerge/>
            <w:tcBorders>
              <w:top w:val="nil"/>
              <w:left w:val="single" w:sz="4" w:space="0" w:color="auto"/>
              <w:bottom w:val="single" w:sz="4" w:space="0" w:color="auto"/>
              <w:right w:val="single" w:sz="4" w:space="0" w:color="auto"/>
            </w:tcBorders>
            <w:vAlign w:val="center"/>
            <w:hideMark/>
          </w:tcPr>
          <w:p w14:paraId="4513696B"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6C"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6D"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6E"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6F" w14:textId="77777777" w:rsidR="005E26B7" w:rsidRPr="00514BC5" w:rsidRDefault="00644745"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4230,08</w:t>
            </w:r>
          </w:p>
        </w:tc>
      </w:tr>
      <w:tr w:rsidR="004A4D18" w:rsidRPr="00514BC5" w14:paraId="45136973" w14:textId="77777777" w:rsidTr="003137B4">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71" w14:textId="7F39C9D1" w:rsidR="004A4D18" w:rsidRPr="00514BC5" w:rsidRDefault="004A4D18"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w:t>
            </w:r>
            <w:r w:rsidR="00A87180">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naujų profesinių ir kitų reikalingų įgūdžių suteikimas; tikslinės grupės informavimas, konsultavimas, tarpininkavimas ar kita pagalba įdarbinant, įtraukiant į neformalųjį švietimą.</w:t>
            </w:r>
          </w:p>
          <w:p w14:paraId="45136972" w14:textId="14D4FA1E" w:rsidR="004A4D18" w:rsidRPr="00514BC5" w:rsidRDefault="004A4D18" w:rsidP="00A87180">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Tik</w:t>
            </w:r>
            <w:r w:rsidR="00A87180">
              <w:rPr>
                <w:rFonts w:ascii="Times New Roman" w:eastAsia="Times New Roman" w:hAnsi="Times New Roman"/>
                <w:i/>
                <w:iCs/>
                <w:sz w:val="24"/>
                <w:szCs w:val="24"/>
                <w:lang w:val="lt-LT" w:eastAsia="lt-LT"/>
              </w:rPr>
              <w:t>sl</w:t>
            </w:r>
            <w:r w:rsidRPr="00514BC5">
              <w:rPr>
                <w:rFonts w:ascii="Times New Roman" w:eastAsia="Times New Roman" w:hAnsi="Times New Roman"/>
                <w:i/>
                <w:iCs/>
                <w:sz w:val="24"/>
                <w:szCs w:val="24"/>
                <w:lang w:val="lt-LT" w:eastAsia="lt-LT"/>
              </w:rPr>
              <w:t>inė grupė: bedarbiai ir ekonomiškai neaktyvūs asmenys *(10.2.1; 10.2.2)</w:t>
            </w:r>
          </w:p>
        </w:tc>
      </w:tr>
      <w:tr w:rsidR="005E26B7" w:rsidRPr="00514BC5" w14:paraId="45136975" w14:textId="77777777" w:rsidTr="00A07910">
        <w:trPr>
          <w:trHeight w:val="298"/>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74" w14:textId="77777777" w:rsidR="005E26B7" w:rsidRPr="00514BC5" w:rsidRDefault="005E26B7" w:rsidP="008274A1">
            <w:pPr>
              <w:spacing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color w:val="FFFFFF"/>
                <w:sz w:val="24"/>
                <w:szCs w:val="24"/>
                <w:lang w:val="lt-LT" w:eastAsia="lt-LT"/>
              </w:rPr>
              <w:t>1.2. UŽDAVINYS Asmenų verslumo didinimas</w:t>
            </w:r>
          </w:p>
        </w:tc>
      </w:tr>
      <w:tr w:rsidR="005E26B7" w:rsidRPr="00514BC5" w14:paraId="4513697C" w14:textId="77777777" w:rsidTr="008B68D8">
        <w:trPr>
          <w:trHeight w:val="938"/>
        </w:trPr>
        <w:tc>
          <w:tcPr>
            <w:tcW w:w="5685" w:type="dxa"/>
            <w:vMerge w:val="restart"/>
            <w:tcBorders>
              <w:top w:val="nil"/>
              <w:left w:val="single" w:sz="4" w:space="0" w:color="auto"/>
              <w:bottom w:val="single" w:sz="4" w:space="0" w:color="auto"/>
              <w:right w:val="single" w:sz="4" w:space="0" w:color="auto"/>
            </w:tcBorders>
            <w:shd w:val="clear" w:color="auto" w:fill="auto"/>
            <w:hideMark/>
          </w:tcPr>
          <w:p w14:paraId="45136976" w14:textId="77777777" w:rsidR="005E26B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1.2.1. Projektų grupė: Verslumui reikalingų įgūdžių bei gebėjimų plėtojimas</w:t>
            </w:r>
          </w:p>
        </w:tc>
        <w:tc>
          <w:tcPr>
            <w:tcW w:w="2864" w:type="dxa"/>
            <w:gridSpan w:val="2"/>
            <w:vMerge w:val="restart"/>
            <w:tcBorders>
              <w:top w:val="nil"/>
              <w:left w:val="single" w:sz="4" w:space="0" w:color="auto"/>
              <w:bottom w:val="single" w:sz="4" w:space="0" w:color="auto"/>
              <w:right w:val="single" w:sz="4" w:space="0" w:color="auto"/>
            </w:tcBorders>
            <w:shd w:val="clear" w:color="auto" w:fill="auto"/>
            <w:hideMark/>
          </w:tcPr>
          <w:p w14:paraId="45136977"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78"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79"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7A"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7B" w14:textId="77777777" w:rsidR="005E26B7" w:rsidRPr="00514BC5" w:rsidRDefault="0079286B"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33 660</w:t>
            </w:r>
          </w:p>
        </w:tc>
      </w:tr>
      <w:tr w:rsidR="005E26B7" w:rsidRPr="00514BC5" w14:paraId="45136983" w14:textId="77777777" w:rsidTr="008B68D8">
        <w:trPr>
          <w:trHeight w:val="298"/>
        </w:trPr>
        <w:tc>
          <w:tcPr>
            <w:tcW w:w="5685" w:type="dxa"/>
            <w:vMerge/>
            <w:tcBorders>
              <w:top w:val="nil"/>
              <w:left w:val="single" w:sz="4" w:space="0" w:color="auto"/>
              <w:bottom w:val="single" w:sz="4" w:space="0" w:color="auto"/>
              <w:right w:val="single" w:sz="4" w:space="0" w:color="auto"/>
            </w:tcBorders>
            <w:vAlign w:val="center"/>
            <w:hideMark/>
          </w:tcPr>
          <w:p w14:paraId="4513697D"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64" w:type="dxa"/>
            <w:gridSpan w:val="2"/>
            <w:vMerge/>
            <w:tcBorders>
              <w:top w:val="nil"/>
              <w:left w:val="single" w:sz="4" w:space="0" w:color="auto"/>
              <w:bottom w:val="single" w:sz="4" w:space="0" w:color="auto"/>
              <w:right w:val="single" w:sz="4" w:space="0" w:color="auto"/>
            </w:tcBorders>
            <w:vAlign w:val="center"/>
            <w:hideMark/>
          </w:tcPr>
          <w:p w14:paraId="4513697E"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7F"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80"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81"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82" w14:textId="77777777" w:rsidR="005E26B7" w:rsidRPr="00514BC5" w:rsidRDefault="00644745"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2729,20</w:t>
            </w:r>
          </w:p>
        </w:tc>
      </w:tr>
      <w:tr w:rsidR="004A565F" w:rsidRPr="00514BC5" w14:paraId="45136986"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84" w14:textId="22E32399" w:rsidR="00A26984" w:rsidRPr="00514BC5" w:rsidRDefault="00A26984"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 gyventojų informavimas, konsultavimas, mentorystė, mokymai, pagalba ir paslaugos</w:t>
            </w:r>
            <w:r w:rsidR="00A87180">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skirtos palengvinti vers</w:t>
            </w:r>
            <w:r w:rsidR="00A87180">
              <w:rPr>
                <w:rFonts w:ascii="Times New Roman" w:eastAsia="Times New Roman" w:hAnsi="Times New Roman"/>
                <w:i/>
                <w:iCs/>
                <w:sz w:val="24"/>
                <w:szCs w:val="24"/>
                <w:lang w:val="lt-LT" w:eastAsia="lt-LT"/>
              </w:rPr>
              <w:t>l</w:t>
            </w:r>
            <w:r w:rsidRPr="00514BC5">
              <w:rPr>
                <w:rFonts w:ascii="Times New Roman" w:eastAsia="Times New Roman" w:hAnsi="Times New Roman"/>
                <w:i/>
                <w:iCs/>
                <w:sz w:val="24"/>
                <w:szCs w:val="24"/>
                <w:lang w:val="lt-LT" w:eastAsia="lt-LT"/>
              </w:rPr>
              <w:t>o pradžią, verslo pradžiai reikalingų priem</w:t>
            </w:r>
            <w:r w:rsidR="00BB50A7" w:rsidRPr="00514BC5">
              <w:rPr>
                <w:rFonts w:ascii="Times New Roman" w:eastAsia="Times New Roman" w:hAnsi="Times New Roman"/>
                <w:i/>
                <w:iCs/>
                <w:sz w:val="24"/>
                <w:szCs w:val="24"/>
                <w:lang w:val="lt-LT" w:eastAsia="lt-LT"/>
              </w:rPr>
              <w:t>onių suteikimas</w:t>
            </w:r>
            <w:r w:rsidR="00843742">
              <w:rPr>
                <w:rFonts w:ascii="Times New Roman" w:eastAsia="Times New Roman" w:hAnsi="Times New Roman"/>
                <w:i/>
                <w:iCs/>
                <w:sz w:val="24"/>
                <w:szCs w:val="24"/>
                <w:lang w:val="lt-LT" w:eastAsia="lt-LT"/>
              </w:rPr>
              <w:t>,</w:t>
            </w:r>
            <w:r w:rsidR="00BB50A7" w:rsidRPr="00514BC5">
              <w:rPr>
                <w:rFonts w:ascii="Times New Roman" w:eastAsia="Times New Roman" w:hAnsi="Times New Roman"/>
                <w:i/>
                <w:iCs/>
                <w:sz w:val="24"/>
                <w:szCs w:val="24"/>
                <w:lang w:val="lt-LT" w:eastAsia="lt-LT"/>
              </w:rPr>
              <w:t xml:space="preserve"> suteikiant reikalingų įgūdžių bei gebėjimų asmens verslumui didinti</w:t>
            </w:r>
            <w:r w:rsidRPr="00514BC5">
              <w:rPr>
                <w:rFonts w:ascii="Times New Roman" w:eastAsia="Times New Roman" w:hAnsi="Times New Roman"/>
                <w:i/>
                <w:iCs/>
                <w:sz w:val="24"/>
                <w:szCs w:val="24"/>
                <w:lang w:val="lt-LT" w:eastAsia="lt-LT"/>
              </w:rPr>
              <w:t xml:space="preserve"> *(10.3.1; 10.3.2)</w:t>
            </w:r>
          </w:p>
          <w:p w14:paraId="45136985" w14:textId="171E02A6" w:rsidR="004A565F" w:rsidRPr="00514BC5" w:rsidRDefault="00A26984" w:rsidP="00843742">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Tik</w:t>
            </w:r>
            <w:r w:rsidR="00843742">
              <w:rPr>
                <w:rFonts w:ascii="Times New Roman" w:eastAsia="Times New Roman" w:hAnsi="Times New Roman"/>
                <w:i/>
                <w:iCs/>
                <w:sz w:val="24"/>
                <w:szCs w:val="24"/>
                <w:lang w:val="lt-LT" w:eastAsia="lt-LT"/>
              </w:rPr>
              <w:t>sl</w:t>
            </w:r>
            <w:r w:rsidRPr="00514BC5">
              <w:rPr>
                <w:rFonts w:ascii="Times New Roman" w:eastAsia="Times New Roman" w:hAnsi="Times New Roman"/>
                <w:i/>
                <w:iCs/>
                <w:sz w:val="24"/>
                <w:szCs w:val="24"/>
                <w:lang w:val="lt-LT" w:eastAsia="lt-LT"/>
              </w:rPr>
              <w:t>inė grupė:</w:t>
            </w:r>
            <w:r w:rsidR="00843742">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darbingi gyven</w:t>
            </w:r>
            <w:r w:rsidR="00843742">
              <w:rPr>
                <w:rFonts w:ascii="Times New Roman" w:eastAsia="Times New Roman" w:hAnsi="Times New Roman"/>
                <w:i/>
                <w:iCs/>
                <w:sz w:val="24"/>
                <w:szCs w:val="24"/>
                <w:lang w:val="lt-LT" w:eastAsia="lt-LT"/>
              </w:rPr>
              <w:t>to</w:t>
            </w:r>
            <w:r w:rsidRPr="00514BC5">
              <w:rPr>
                <w:rFonts w:ascii="Times New Roman" w:eastAsia="Times New Roman" w:hAnsi="Times New Roman"/>
                <w:i/>
                <w:iCs/>
                <w:sz w:val="24"/>
                <w:szCs w:val="24"/>
                <w:lang w:val="lt-LT" w:eastAsia="lt-LT"/>
              </w:rPr>
              <w:t xml:space="preserve">jai – ekonomiškai neaktyvūs </w:t>
            </w:r>
            <w:r w:rsidR="00843742">
              <w:rPr>
                <w:rFonts w:ascii="Times New Roman" w:eastAsia="Times New Roman" w:hAnsi="Times New Roman"/>
                <w:i/>
                <w:iCs/>
                <w:sz w:val="24"/>
                <w:szCs w:val="24"/>
                <w:lang w:val="lt-LT" w:eastAsia="lt-LT"/>
              </w:rPr>
              <w:t xml:space="preserve">asmenys ar bedarbiai bei asmenys, </w:t>
            </w:r>
            <w:r w:rsidRPr="00514BC5">
              <w:rPr>
                <w:rFonts w:ascii="Times New Roman" w:eastAsia="Times New Roman" w:hAnsi="Times New Roman"/>
                <w:i/>
                <w:iCs/>
                <w:sz w:val="24"/>
                <w:szCs w:val="24"/>
                <w:lang w:val="lt-LT" w:eastAsia="lt-LT"/>
              </w:rPr>
              <w:t>kuriems (ar jų šeimoms) pagal LR piniginės socialinės paramos gyventojams įstatymą yra teikiama socialinė parama; jauno verslo subjektai**(22.3.1; 22.3.2)</w:t>
            </w:r>
          </w:p>
        </w:tc>
      </w:tr>
      <w:tr w:rsidR="005E26B7" w:rsidRPr="00514BC5" w14:paraId="4513698D" w14:textId="77777777" w:rsidTr="008B68D8">
        <w:trPr>
          <w:trHeight w:val="1192"/>
        </w:trPr>
        <w:tc>
          <w:tcPr>
            <w:tcW w:w="5685" w:type="dxa"/>
            <w:vMerge w:val="restart"/>
            <w:tcBorders>
              <w:top w:val="nil"/>
              <w:left w:val="single" w:sz="4" w:space="0" w:color="auto"/>
              <w:bottom w:val="single" w:sz="4" w:space="0" w:color="auto"/>
              <w:right w:val="single" w:sz="4" w:space="0" w:color="auto"/>
            </w:tcBorders>
            <w:shd w:val="clear" w:color="auto" w:fill="auto"/>
            <w:hideMark/>
          </w:tcPr>
          <w:p w14:paraId="45136987" w14:textId="77777777" w:rsidR="00F475A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1.2.2. Projektų grupė: Verslumo iniciatyvų skatinimas</w:t>
            </w:r>
          </w:p>
        </w:tc>
        <w:tc>
          <w:tcPr>
            <w:tcW w:w="2864" w:type="dxa"/>
            <w:gridSpan w:val="2"/>
            <w:vMerge w:val="restart"/>
            <w:tcBorders>
              <w:top w:val="nil"/>
              <w:left w:val="single" w:sz="4" w:space="0" w:color="auto"/>
              <w:bottom w:val="single" w:sz="4" w:space="0" w:color="auto"/>
              <w:right w:val="single" w:sz="4" w:space="0" w:color="auto"/>
            </w:tcBorders>
            <w:shd w:val="clear" w:color="auto" w:fill="auto"/>
            <w:hideMark/>
          </w:tcPr>
          <w:p w14:paraId="45136988"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89"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8A"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8B"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8C" w14:textId="77777777" w:rsidR="005E26B7" w:rsidRPr="00514BC5" w:rsidRDefault="0079286B"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37 026</w:t>
            </w:r>
          </w:p>
        </w:tc>
      </w:tr>
      <w:tr w:rsidR="005E26B7" w:rsidRPr="00514BC5" w14:paraId="45136994" w14:textId="77777777" w:rsidTr="008B68D8">
        <w:trPr>
          <w:trHeight w:val="298"/>
        </w:trPr>
        <w:tc>
          <w:tcPr>
            <w:tcW w:w="5685" w:type="dxa"/>
            <w:vMerge/>
            <w:tcBorders>
              <w:top w:val="nil"/>
              <w:left w:val="single" w:sz="4" w:space="0" w:color="auto"/>
              <w:bottom w:val="single" w:sz="4" w:space="0" w:color="auto"/>
              <w:right w:val="single" w:sz="4" w:space="0" w:color="auto"/>
            </w:tcBorders>
            <w:vAlign w:val="center"/>
            <w:hideMark/>
          </w:tcPr>
          <w:p w14:paraId="4513698E"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64" w:type="dxa"/>
            <w:gridSpan w:val="2"/>
            <w:vMerge/>
            <w:tcBorders>
              <w:top w:val="nil"/>
              <w:left w:val="single" w:sz="4" w:space="0" w:color="auto"/>
              <w:bottom w:val="single" w:sz="4" w:space="0" w:color="auto"/>
              <w:right w:val="single" w:sz="4" w:space="0" w:color="auto"/>
            </w:tcBorders>
            <w:vAlign w:val="center"/>
            <w:hideMark/>
          </w:tcPr>
          <w:p w14:paraId="4513698F"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90"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91"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92"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93" w14:textId="77777777" w:rsidR="005E26B7" w:rsidRPr="00514BC5" w:rsidRDefault="00C130E1"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3002,12</w:t>
            </w:r>
            <w:r w:rsidR="005E26B7" w:rsidRPr="00514BC5">
              <w:rPr>
                <w:rFonts w:ascii="Times New Roman" w:eastAsia="Times New Roman" w:hAnsi="Times New Roman"/>
                <w:i/>
                <w:iCs/>
                <w:sz w:val="24"/>
                <w:szCs w:val="24"/>
                <w:lang w:val="lt-LT" w:eastAsia="lt-LT"/>
              </w:rPr>
              <w:t> </w:t>
            </w:r>
          </w:p>
        </w:tc>
      </w:tr>
      <w:tr w:rsidR="004A565F" w:rsidRPr="00514BC5" w14:paraId="45136997"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95" w14:textId="04C6E9F4" w:rsidR="00BB50A7" w:rsidRPr="00514BC5" w:rsidRDefault="00BB50A7"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 gyventojų informavimas, konsultavimas, mentorystė, mokymai, pagalba ir paslaugos</w:t>
            </w:r>
            <w:r w:rsidR="00575838">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skirtos palengvinti vers</w:t>
            </w:r>
            <w:r w:rsidR="00575838">
              <w:rPr>
                <w:rFonts w:ascii="Times New Roman" w:eastAsia="Times New Roman" w:hAnsi="Times New Roman"/>
                <w:i/>
                <w:iCs/>
                <w:sz w:val="24"/>
                <w:szCs w:val="24"/>
                <w:lang w:val="lt-LT" w:eastAsia="lt-LT"/>
              </w:rPr>
              <w:t>l</w:t>
            </w:r>
            <w:r w:rsidRPr="00514BC5">
              <w:rPr>
                <w:rFonts w:ascii="Times New Roman" w:eastAsia="Times New Roman" w:hAnsi="Times New Roman"/>
                <w:i/>
                <w:iCs/>
                <w:sz w:val="24"/>
                <w:szCs w:val="24"/>
                <w:lang w:val="lt-LT" w:eastAsia="lt-LT"/>
              </w:rPr>
              <w:t>o pradžią, verslo pradžiai reikalingų priemonių suteikimas</w:t>
            </w:r>
            <w:r w:rsidR="00575838">
              <w:rPr>
                <w:rFonts w:ascii="Times New Roman" w:eastAsia="Times New Roman" w:hAnsi="Times New Roman"/>
                <w:i/>
                <w:iCs/>
                <w:sz w:val="24"/>
                <w:szCs w:val="24"/>
                <w:lang w:val="lt-LT" w:eastAsia="lt-LT"/>
              </w:rPr>
              <w:t>,</w:t>
            </w:r>
            <w:r w:rsidRPr="00514BC5">
              <w:rPr>
                <w:rFonts w:ascii="Times New Roman" w:eastAsia="Times New Roman" w:hAnsi="Times New Roman"/>
                <w:i/>
                <w:iCs/>
                <w:sz w:val="24"/>
                <w:szCs w:val="24"/>
                <w:lang w:val="lt-LT" w:eastAsia="lt-LT"/>
              </w:rPr>
              <w:t xml:space="preserve"> skatinant kurti verslą ir darbo vietas.*(10.3.1; 10.3.2)</w:t>
            </w:r>
          </w:p>
          <w:p w14:paraId="45136996" w14:textId="0FA0F8F8" w:rsidR="004A565F" w:rsidRPr="00514BC5" w:rsidRDefault="00BB50A7" w:rsidP="0057583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Ti</w:t>
            </w:r>
            <w:r w:rsidR="00575838">
              <w:rPr>
                <w:rFonts w:ascii="Times New Roman" w:eastAsia="Times New Roman" w:hAnsi="Times New Roman"/>
                <w:i/>
                <w:iCs/>
                <w:sz w:val="24"/>
                <w:szCs w:val="24"/>
                <w:lang w:val="lt-LT" w:eastAsia="lt-LT"/>
              </w:rPr>
              <w:t>ksl</w:t>
            </w:r>
            <w:r w:rsidRPr="00514BC5">
              <w:rPr>
                <w:rFonts w:ascii="Times New Roman" w:eastAsia="Times New Roman" w:hAnsi="Times New Roman"/>
                <w:i/>
                <w:iCs/>
                <w:sz w:val="24"/>
                <w:szCs w:val="24"/>
                <w:lang w:val="lt-LT" w:eastAsia="lt-LT"/>
              </w:rPr>
              <w:t>inė grupė:</w:t>
            </w:r>
            <w:r w:rsidR="009B5028" w:rsidRPr="00514BC5">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darbingi gyventojai – ekonomiškai neaktyvūs asmenys ar bedarbiai bei asmenys</w:t>
            </w:r>
            <w:r w:rsidR="00575838">
              <w:rPr>
                <w:rFonts w:ascii="Times New Roman" w:eastAsia="Times New Roman" w:hAnsi="Times New Roman"/>
                <w:i/>
                <w:iCs/>
                <w:sz w:val="24"/>
                <w:szCs w:val="24"/>
                <w:lang w:val="lt-LT" w:eastAsia="lt-LT"/>
              </w:rPr>
              <w:t>,</w:t>
            </w:r>
            <w:r w:rsidRPr="00514BC5">
              <w:rPr>
                <w:rFonts w:ascii="Times New Roman" w:eastAsia="Times New Roman" w:hAnsi="Times New Roman"/>
                <w:i/>
                <w:iCs/>
                <w:sz w:val="24"/>
                <w:szCs w:val="24"/>
                <w:lang w:val="lt-LT" w:eastAsia="lt-LT"/>
              </w:rPr>
              <w:t xml:space="preserve"> kuriems (ar jų šeimoms) pagal LR piniginės socialinės paramos gyventojams įstatymą yra teikiama socialinė parama; jauno verslo subjektai**(22.3.1; 22.3.2)</w:t>
            </w:r>
          </w:p>
        </w:tc>
      </w:tr>
      <w:tr w:rsidR="005E26B7" w:rsidRPr="00514BC5" w14:paraId="4513699F" w14:textId="77777777" w:rsidTr="008B68D8">
        <w:trPr>
          <w:trHeight w:val="938"/>
        </w:trPr>
        <w:tc>
          <w:tcPr>
            <w:tcW w:w="5685" w:type="dxa"/>
            <w:vMerge w:val="restart"/>
            <w:tcBorders>
              <w:top w:val="nil"/>
              <w:left w:val="single" w:sz="4" w:space="0" w:color="auto"/>
              <w:bottom w:val="single" w:sz="4" w:space="0" w:color="auto"/>
              <w:right w:val="single" w:sz="4" w:space="0" w:color="auto"/>
            </w:tcBorders>
            <w:shd w:val="clear" w:color="auto" w:fill="auto"/>
            <w:hideMark/>
          </w:tcPr>
          <w:p w14:paraId="45136998" w14:textId="77777777" w:rsidR="00AD75C4"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1.2.3. Projektų grupė: Mentorystė, mokymai bei konsultacijų teikimas</w:t>
            </w:r>
          </w:p>
        </w:tc>
        <w:tc>
          <w:tcPr>
            <w:tcW w:w="2864" w:type="dxa"/>
            <w:gridSpan w:val="2"/>
            <w:vMerge w:val="restart"/>
            <w:tcBorders>
              <w:top w:val="nil"/>
              <w:left w:val="single" w:sz="4" w:space="0" w:color="auto"/>
              <w:bottom w:val="single" w:sz="4" w:space="0" w:color="auto"/>
              <w:right w:val="single" w:sz="4" w:space="0" w:color="auto"/>
            </w:tcBorders>
            <w:shd w:val="clear" w:color="auto" w:fill="auto"/>
            <w:hideMark/>
          </w:tcPr>
          <w:p w14:paraId="45136999"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p w14:paraId="4513699A"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9B"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9C"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9D"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9E" w14:textId="77777777" w:rsidR="005E26B7" w:rsidRPr="00514BC5" w:rsidRDefault="0079286B"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16 830</w:t>
            </w:r>
          </w:p>
        </w:tc>
      </w:tr>
      <w:tr w:rsidR="005E26B7" w:rsidRPr="00514BC5" w14:paraId="451369A6" w14:textId="77777777" w:rsidTr="00116F1F">
        <w:trPr>
          <w:trHeight w:val="283"/>
        </w:trPr>
        <w:tc>
          <w:tcPr>
            <w:tcW w:w="5685" w:type="dxa"/>
            <w:vMerge/>
            <w:tcBorders>
              <w:top w:val="nil"/>
              <w:left w:val="single" w:sz="4" w:space="0" w:color="auto"/>
              <w:bottom w:val="single" w:sz="4" w:space="0" w:color="auto"/>
              <w:right w:val="single" w:sz="4" w:space="0" w:color="auto"/>
            </w:tcBorders>
            <w:vAlign w:val="center"/>
            <w:hideMark/>
          </w:tcPr>
          <w:p w14:paraId="451369A0"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64" w:type="dxa"/>
            <w:gridSpan w:val="2"/>
            <w:vMerge/>
            <w:tcBorders>
              <w:top w:val="nil"/>
              <w:left w:val="single" w:sz="4" w:space="0" w:color="auto"/>
              <w:bottom w:val="single" w:sz="4" w:space="0" w:color="auto"/>
              <w:right w:val="single" w:sz="4" w:space="0" w:color="auto"/>
            </w:tcBorders>
            <w:vAlign w:val="center"/>
            <w:hideMark/>
          </w:tcPr>
          <w:p w14:paraId="451369A1"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A2"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A3"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A4" w14:textId="77777777" w:rsidR="005E26B7" w:rsidRPr="00514BC5" w:rsidRDefault="005E26B7" w:rsidP="00116F1F">
            <w:pPr>
              <w:spacing w:after="0" w:line="240"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A5" w14:textId="77777777" w:rsidR="005E26B7" w:rsidRPr="00514BC5" w:rsidRDefault="00C130E1" w:rsidP="00116F1F">
            <w:pPr>
              <w:spacing w:after="0" w:line="240"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1364,60</w:t>
            </w:r>
            <w:r w:rsidR="005E26B7" w:rsidRPr="00514BC5">
              <w:rPr>
                <w:rFonts w:ascii="Times New Roman" w:eastAsia="Times New Roman" w:hAnsi="Times New Roman"/>
                <w:i/>
                <w:iCs/>
                <w:sz w:val="24"/>
                <w:szCs w:val="24"/>
                <w:lang w:val="lt-LT" w:eastAsia="lt-LT"/>
              </w:rPr>
              <w:t> </w:t>
            </w:r>
          </w:p>
        </w:tc>
      </w:tr>
      <w:tr w:rsidR="004A565F" w:rsidRPr="00514BC5" w14:paraId="451369A9"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A7" w14:textId="2AC0910E" w:rsidR="00264A54" w:rsidRPr="00514BC5" w:rsidRDefault="00C36FCC"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w:t>
            </w:r>
            <w:r w:rsidR="009B5028" w:rsidRPr="00514BC5">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mokymai, konsultacijų teikimas, mentorystė, sa</w:t>
            </w:r>
            <w:r w:rsidR="00575838">
              <w:rPr>
                <w:rFonts w:ascii="Times New Roman" w:eastAsia="Times New Roman" w:hAnsi="Times New Roman"/>
                <w:i/>
                <w:iCs/>
                <w:sz w:val="24"/>
                <w:szCs w:val="24"/>
                <w:lang w:val="lt-LT" w:eastAsia="lt-LT"/>
              </w:rPr>
              <w:t>vanoriškos veiklos organizavima</w:t>
            </w:r>
            <w:r w:rsidR="006759D2">
              <w:rPr>
                <w:rFonts w:ascii="Times New Roman" w:eastAsia="Times New Roman" w:hAnsi="Times New Roman"/>
                <w:i/>
                <w:iCs/>
                <w:sz w:val="24"/>
                <w:szCs w:val="24"/>
                <w:lang w:val="lt-LT" w:eastAsia="lt-LT"/>
              </w:rPr>
              <w:t>s</w:t>
            </w:r>
            <w:r w:rsidR="00575838">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 xml:space="preserve"> siekiant didinti tik</w:t>
            </w:r>
            <w:r w:rsidR="00575838">
              <w:rPr>
                <w:rFonts w:ascii="Times New Roman" w:eastAsia="Times New Roman" w:hAnsi="Times New Roman"/>
                <w:i/>
                <w:iCs/>
                <w:sz w:val="24"/>
                <w:szCs w:val="24"/>
                <w:lang w:val="lt-LT" w:eastAsia="lt-LT"/>
              </w:rPr>
              <w:t>sli</w:t>
            </w:r>
            <w:r w:rsidRPr="00514BC5">
              <w:rPr>
                <w:rFonts w:ascii="Times New Roman" w:eastAsia="Times New Roman" w:hAnsi="Times New Roman"/>
                <w:i/>
                <w:iCs/>
                <w:sz w:val="24"/>
                <w:szCs w:val="24"/>
                <w:lang w:val="lt-LT" w:eastAsia="lt-LT"/>
              </w:rPr>
              <w:t>nių grupių užimtumą, jų gebėjimus</w:t>
            </w:r>
            <w:r w:rsidR="00575838">
              <w:rPr>
                <w:rFonts w:ascii="Times New Roman" w:eastAsia="Times New Roman" w:hAnsi="Times New Roman"/>
                <w:i/>
                <w:iCs/>
                <w:sz w:val="24"/>
                <w:szCs w:val="24"/>
                <w:lang w:val="lt-LT" w:eastAsia="lt-LT"/>
              </w:rPr>
              <w:t xml:space="preserve">, </w:t>
            </w:r>
            <w:r w:rsidR="00CB7647" w:rsidRPr="00514BC5">
              <w:rPr>
                <w:rFonts w:ascii="Times New Roman" w:eastAsia="Times New Roman" w:hAnsi="Times New Roman"/>
                <w:i/>
                <w:iCs/>
                <w:sz w:val="24"/>
                <w:szCs w:val="24"/>
                <w:lang w:val="lt-LT" w:eastAsia="lt-LT"/>
              </w:rPr>
              <w:t xml:space="preserve">gerinti </w:t>
            </w:r>
            <w:r w:rsidRPr="00514BC5">
              <w:rPr>
                <w:rFonts w:ascii="Times New Roman" w:eastAsia="Times New Roman" w:hAnsi="Times New Roman"/>
                <w:i/>
                <w:iCs/>
                <w:sz w:val="24"/>
                <w:szCs w:val="24"/>
                <w:lang w:val="lt-LT" w:eastAsia="lt-LT"/>
              </w:rPr>
              <w:t>šių asmenų įsidarbinimo galimybes bei padėtį darbo rinkoje</w:t>
            </w:r>
            <w:r w:rsidR="00264A54" w:rsidRPr="00514BC5">
              <w:rPr>
                <w:rFonts w:ascii="Times New Roman" w:eastAsia="Times New Roman" w:hAnsi="Times New Roman"/>
                <w:i/>
                <w:iCs/>
                <w:sz w:val="24"/>
                <w:szCs w:val="24"/>
                <w:lang w:val="lt-LT" w:eastAsia="lt-LT"/>
              </w:rPr>
              <w:t>; gyventojų savanoriškos veiklos skatinimas*10.1;10.4</w:t>
            </w:r>
          </w:p>
          <w:p w14:paraId="451369A8" w14:textId="5468DDEB" w:rsidR="000A2FF4" w:rsidRPr="00514BC5" w:rsidRDefault="00107A59" w:rsidP="0057583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Tik</w:t>
            </w:r>
            <w:r w:rsidR="00575838">
              <w:rPr>
                <w:rFonts w:ascii="Times New Roman" w:eastAsia="Times New Roman" w:hAnsi="Times New Roman"/>
                <w:i/>
                <w:iCs/>
                <w:sz w:val="24"/>
                <w:szCs w:val="24"/>
                <w:lang w:val="lt-LT" w:eastAsia="lt-LT"/>
              </w:rPr>
              <w:t>sl</w:t>
            </w:r>
            <w:r w:rsidRPr="00514BC5">
              <w:rPr>
                <w:rFonts w:ascii="Times New Roman" w:eastAsia="Times New Roman" w:hAnsi="Times New Roman"/>
                <w:i/>
                <w:iCs/>
                <w:sz w:val="24"/>
                <w:szCs w:val="24"/>
                <w:lang w:val="lt-LT" w:eastAsia="lt-LT"/>
              </w:rPr>
              <w:t xml:space="preserve">inė grupė: bedarbiai ir ekonomiškai neaktyvūs asmenys **(22.2); </w:t>
            </w:r>
            <w:r w:rsidR="00264A54" w:rsidRPr="00514BC5">
              <w:rPr>
                <w:rFonts w:ascii="Times New Roman" w:eastAsia="Times New Roman" w:hAnsi="Times New Roman"/>
                <w:i/>
                <w:iCs/>
                <w:sz w:val="24"/>
                <w:szCs w:val="24"/>
                <w:lang w:val="lt-LT" w:eastAsia="lt-LT"/>
              </w:rPr>
              <w:t>visos tikslinės grupės bei besiribojančių teritorijų gyventojai</w:t>
            </w:r>
            <w:r w:rsidRPr="00514BC5">
              <w:rPr>
                <w:rFonts w:ascii="Times New Roman" w:eastAsia="Times New Roman" w:hAnsi="Times New Roman"/>
                <w:i/>
                <w:iCs/>
                <w:sz w:val="24"/>
                <w:szCs w:val="24"/>
                <w:lang w:val="lt-LT" w:eastAsia="lt-LT"/>
              </w:rPr>
              <w:t>**(</w:t>
            </w:r>
            <w:r w:rsidR="00264A54" w:rsidRPr="00514BC5">
              <w:rPr>
                <w:rFonts w:ascii="Times New Roman" w:eastAsia="Times New Roman" w:hAnsi="Times New Roman"/>
                <w:i/>
                <w:iCs/>
                <w:sz w:val="24"/>
                <w:szCs w:val="24"/>
                <w:lang w:val="lt-LT" w:eastAsia="lt-LT"/>
              </w:rPr>
              <w:t>22.1-</w:t>
            </w:r>
            <w:r w:rsidR="00264A54" w:rsidRPr="00514BC5">
              <w:rPr>
                <w:rFonts w:ascii="Times New Roman" w:eastAsia="Times New Roman" w:hAnsi="Times New Roman"/>
                <w:i/>
                <w:iCs/>
                <w:sz w:val="24"/>
                <w:szCs w:val="24"/>
                <w:lang w:val="lt-LT" w:eastAsia="lt-LT"/>
              </w:rPr>
              <w:lastRenderedPageBreak/>
              <w:t>22.4; 22.5.2-22.5.4)</w:t>
            </w:r>
          </w:p>
        </w:tc>
      </w:tr>
      <w:tr w:rsidR="005E26B7" w:rsidRPr="00514BC5" w14:paraId="451369AB" w14:textId="77777777" w:rsidTr="00A07910">
        <w:trPr>
          <w:trHeight w:val="298"/>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AA" w14:textId="77777777" w:rsidR="005E26B7" w:rsidRPr="00514BC5" w:rsidRDefault="005E26B7" w:rsidP="008274A1">
            <w:pPr>
              <w:spacing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color w:val="FFFFFF"/>
                <w:sz w:val="24"/>
                <w:szCs w:val="24"/>
                <w:lang w:val="lt-LT" w:eastAsia="lt-LT"/>
              </w:rPr>
              <w:lastRenderedPageBreak/>
              <w:t>2. TIKSLAS SOCIALINĖS GEROVĖS KŪRIMAS IR PLĖTOJIMAS</w:t>
            </w:r>
          </w:p>
        </w:tc>
      </w:tr>
      <w:tr w:rsidR="005E26B7" w:rsidRPr="00514BC5" w14:paraId="451369AD" w14:textId="77777777" w:rsidTr="00A07910">
        <w:trPr>
          <w:trHeight w:val="298"/>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AC" w14:textId="77777777" w:rsidR="005E26B7" w:rsidRPr="00514BC5" w:rsidRDefault="005E26B7" w:rsidP="008274A1">
            <w:pPr>
              <w:spacing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color w:val="FFFFFF"/>
                <w:sz w:val="24"/>
                <w:szCs w:val="24"/>
                <w:lang w:val="lt-LT" w:eastAsia="lt-LT"/>
              </w:rPr>
              <w:t>2.1. UŽDAVINYS Didinti socialinę ir kultūrinę integraciją</w:t>
            </w:r>
          </w:p>
        </w:tc>
      </w:tr>
      <w:tr w:rsidR="005E26B7" w:rsidRPr="00514BC5" w14:paraId="451369B4" w14:textId="77777777" w:rsidTr="00ED7072">
        <w:trPr>
          <w:trHeight w:val="953"/>
        </w:trPr>
        <w:tc>
          <w:tcPr>
            <w:tcW w:w="5714" w:type="dxa"/>
            <w:gridSpan w:val="2"/>
            <w:vMerge w:val="restart"/>
            <w:tcBorders>
              <w:top w:val="nil"/>
              <w:left w:val="single" w:sz="4" w:space="0" w:color="auto"/>
              <w:bottom w:val="single" w:sz="4" w:space="0" w:color="auto"/>
              <w:right w:val="single" w:sz="4" w:space="0" w:color="auto"/>
            </w:tcBorders>
            <w:shd w:val="clear" w:color="auto" w:fill="auto"/>
            <w:hideMark/>
          </w:tcPr>
          <w:p w14:paraId="451369AE" w14:textId="77777777" w:rsidR="005E26B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2.1.1. Projektų grupė: Socialinių gebėjimų didinimas</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51369AF"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B0"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B1"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B2"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B3" w14:textId="77777777" w:rsidR="005E26B7" w:rsidRPr="00514BC5" w:rsidRDefault="0079286B"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39 030</w:t>
            </w:r>
          </w:p>
        </w:tc>
      </w:tr>
      <w:tr w:rsidR="005E26B7" w:rsidRPr="00514BC5" w14:paraId="451369BB" w14:textId="77777777" w:rsidTr="00ED7072">
        <w:trPr>
          <w:trHeight w:val="298"/>
        </w:trPr>
        <w:tc>
          <w:tcPr>
            <w:tcW w:w="5714" w:type="dxa"/>
            <w:gridSpan w:val="2"/>
            <w:vMerge/>
            <w:tcBorders>
              <w:top w:val="nil"/>
              <w:left w:val="single" w:sz="4" w:space="0" w:color="auto"/>
              <w:bottom w:val="single" w:sz="4" w:space="0" w:color="auto"/>
              <w:right w:val="single" w:sz="4" w:space="0" w:color="auto"/>
            </w:tcBorders>
            <w:vAlign w:val="center"/>
            <w:hideMark/>
          </w:tcPr>
          <w:p w14:paraId="451369B5"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35" w:type="dxa"/>
            <w:vMerge/>
            <w:tcBorders>
              <w:top w:val="nil"/>
              <w:left w:val="single" w:sz="4" w:space="0" w:color="auto"/>
              <w:bottom w:val="single" w:sz="4" w:space="0" w:color="auto"/>
              <w:right w:val="single" w:sz="4" w:space="0" w:color="auto"/>
            </w:tcBorders>
            <w:vAlign w:val="center"/>
            <w:hideMark/>
          </w:tcPr>
          <w:p w14:paraId="451369B6"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B7"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B8"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B9"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nil"/>
              <w:left w:val="nil"/>
              <w:bottom w:val="single" w:sz="4" w:space="0" w:color="auto"/>
              <w:right w:val="single" w:sz="4" w:space="0" w:color="auto"/>
            </w:tcBorders>
            <w:shd w:val="clear" w:color="auto" w:fill="auto"/>
            <w:hideMark/>
          </w:tcPr>
          <w:p w14:paraId="451369BA" w14:textId="77777777" w:rsidR="005E26B7" w:rsidRPr="00514BC5" w:rsidRDefault="00C130E1"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3164,60</w:t>
            </w:r>
          </w:p>
        </w:tc>
      </w:tr>
      <w:tr w:rsidR="004A565F" w:rsidRPr="00514BC5" w14:paraId="451369BE"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BC" w14:textId="65622C98" w:rsidR="004A565F" w:rsidRPr="00514BC5" w:rsidRDefault="004A565F" w:rsidP="008B68D8">
            <w:pPr>
              <w:spacing w:after="0" w:line="276" w:lineRule="auto"/>
              <w:rPr>
                <w:rFonts w:ascii="Times New Roman" w:hAnsi="Times New Roman" w:cs="Times New Roman"/>
                <w:i/>
                <w:sz w:val="24"/>
                <w:lang w:val="lt-LT"/>
              </w:rPr>
            </w:pPr>
            <w:r w:rsidRPr="00514BC5">
              <w:rPr>
                <w:rFonts w:ascii="Times New Roman" w:eastAsia="Times New Roman" w:hAnsi="Times New Roman"/>
                <w:i/>
                <w:iCs/>
                <w:sz w:val="24"/>
                <w:szCs w:val="24"/>
                <w:lang w:val="lt-LT" w:eastAsia="lt-LT"/>
              </w:rPr>
              <w:t>Lėšų poreikis:</w:t>
            </w:r>
            <w:r w:rsidR="00075B7A" w:rsidRPr="00514BC5">
              <w:rPr>
                <w:rFonts w:ascii="Times New Roman" w:eastAsia="Times New Roman" w:hAnsi="Times New Roman"/>
                <w:i/>
                <w:iCs/>
                <w:sz w:val="24"/>
                <w:szCs w:val="24"/>
                <w:lang w:val="lt-LT" w:eastAsia="lt-LT"/>
              </w:rPr>
              <w:t xml:space="preserve"> </w:t>
            </w:r>
            <w:r w:rsidR="00575838">
              <w:rPr>
                <w:rFonts w:ascii="Times New Roman" w:hAnsi="Times New Roman" w:cs="Times New Roman"/>
                <w:i/>
                <w:sz w:val="24"/>
                <w:lang w:val="lt-LT"/>
              </w:rPr>
              <w:t xml:space="preserve">bendruomeninės veiklos, </w:t>
            </w:r>
            <w:r w:rsidR="000533C7" w:rsidRPr="00514BC5">
              <w:rPr>
                <w:rFonts w:ascii="Times New Roman" w:hAnsi="Times New Roman" w:cs="Times New Roman"/>
                <w:i/>
                <w:sz w:val="24"/>
                <w:lang w:val="lt-LT"/>
              </w:rPr>
              <w:t>skatinančios gyventojų socialinius gebėjimus.</w:t>
            </w:r>
            <w:r w:rsidR="007371C0" w:rsidRPr="00514BC5">
              <w:rPr>
                <w:rFonts w:ascii="Times New Roman" w:hAnsi="Times New Roman" w:cs="Times New Roman"/>
                <w:i/>
                <w:sz w:val="24"/>
                <w:lang w:val="lt-LT"/>
              </w:rPr>
              <w:t xml:space="preserve"> Bendrųjų socialinių paslaugų teikimas tikslinėms grupėms. *(10.1</w:t>
            </w:r>
            <w:r w:rsidR="00076A14" w:rsidRPr="00514BC5">
              <w:rPr>
                <w:rFonts w:ascii="Times New Roman" w:hAnsi="Times New Roman" w:cs="Times New Roman"/>
                <w:i/>
                <w:sz w:val="24"/>
                <w:lang w:val="lt-LT"/>
              </w:rPr>
              <w:t>.1</w:t>
            </w:r>
            <w:r w:rsidR="007371C0" w:rsidRPr="00514BC5">
              <w:rPr>
                <w:rFonts w:ascii="Times New Roman" w:hAnsi="Times New Roman" w:cs="Times New Roman"/>
                <w:i/>
                <w:sz w:val="24"/>
                <w:lang w:val="lt-LT"/>
              </w:rPr>
              <w:t>)</w:t>
            </w:r>
          </w:p>
          <w:p w14:paraId="451369BD" w14:textId="0255A022" w:rsidR="00075B7A" w:rsidRPr="00514BC5" w:rsidRDefault="00075B7A" w:rsidP="008B68D8">
            <w:pPr>
              <w:spacing w:after="0" w:line="276" w:lineRule="auto"/>
              <w:rPr>
                <w:rFonts w:ascii="Times New Roman" w:eastAsia="Times New Roman" w:hAnsi="Times New Roman"/>
                <w:i/>
                <w:iCs/>
                <w:sz w:val="24"/>
                <w:szCs w:val="24"/>
                <w:lang w:val="lt-LT" w:eastAsia="lt-LT"/>
              </w:rPr>
            </w:pPr>
            <w:r w:rsidRPr="00514BC5">
              <w:rPr>
                <w:rFonts w:ascii="Times New Roman" w:hAnsi="Times New Roman" w:cs="Times New Roman"/>
                <w:i/>
                <w:sz w:val="24"/>
                <w:lang w:val="lt-LT"/>
              </w:rPr>
              <w:t>Tikslinė</w:t>
            </w:r>
            <w:r w:rsidR="007371C0" w:rsidRPr="00514BC5">
              <w:rPr>
                <w:rFonts w:ascii="Times New Roman" w:hAnsi="Times New Roman" w:cs="Times New Roman"/>
                <w:i/>
                <w:sz w:val="24"/>
                <w:lang w:val="lt-LT"/>
              </w:rPr>
              <w:t xml:space="preserve"> grupė: socialinę ats</w:t>
            </w:r>
            <w:r w:rsidR="00575838">
              <w:rPr>
                <w:rFonts w:ascii="Times New Roman" w:hAnsi="Times New Roman" w:cs="Times New Roman"/>
                <w:i/>
                <w:sz w:val="24"/>
                <w:lang w:val="lt-LT"/>
              </w:rPr>
              <w:t>k</w:t>
            </w:r>
            <w:r w:rsidR="007371C0" w:rsidRPr="00514BC5">
              <w:rPr>
                <w:rFonts w:ascii="Times New Roman" w:hAnsi="Times New Roman" w:cs="Times New Roman"/>
                <w:i/>
                <w:sz w:val="24"/>
                <w:lang w:val="lt-LT"/>
              </w:rPr>
              <w:t>irtį patiriantys gyventojai **(22.1-</w:t>
            </w:r>
            <w:r w:rsidRPr="00514BC5">
              <w:rPr>
                <w:rFonts w:ascii="Times New Roman" w:hAnsi="Times New Roman" w:cs="Times New Roman"/>
                <w:i/>
                <w:sz w:val="24"/>
                <w:lang w:val="lt-LT"/>
              </w:rPr>
              <w:t>22.18</w:t>
            </w:r>
            <w:r w:rsidR="007371C0" w:rsidRPr="00514BC5">
              <w:rPr>
                <w:rFonts w:ascii="Times New Roman" w:hAnsi="Times New Roman" w:cs="Times New Roman"/>
                <w:i/>
                <w:sz w:val="24"/>
                <w:lang w:val="lt-LT"/>
              </w:rPr>
              <w:t>)</w:t>
            </w:r>
            <w:r w:rsidR="007371C0" w:rsidRPr="00514BC5">
              <w:rPr>
                <w:rFonts w:ascii="Times New Roman" w:hAnsi="Times New Roman" w:cs="Times New Roman"/>
                <w:sz w:val="24"/>
                <w:lang w:val="lt-LT"/>
              </w:rPr>
              <w:t xml:space="preserve">    </w:t>
            </w:r>
          </w:p>
        </w:tc>
      </w:tr>
      <w:tr w:rsidR="00116F1F" w:rsidRPr="00514BC5" w14:paraId="451369C5" w14:textId="77777777" w:rsidTr="00843742">
        <w:trPr>
          <w:trHeight w:val="953"/>
        </w:trPr>
        <w:tc>
          <w:tcPr>
            <w:tcW w:w="5714" w:type="dxa"/>
            <w:gridSpan w:val="2"/>
            <w:vMerge w:val="restart"/>
            <w:tcBorders>
              <w:top w:val="nil"/>
              <w:left w:val="single" w:sz="4" w:space="0" w:color="auto"/>
              <w:right w:val="single" w:sz="4" w:space="0" w:color="auto"/>
            </w:tcBorders>
            <w:shd w:val="clear" w:color="auto" w:fill="auto"/>
            <w:hideMark/>
          </w:tcPr>
          <w:p w14:paraId="451369BF" w14:textId="77777777" w:rsidR="00116F1F" w:rsidRPr="00514BC5" w:rsidRDefault="00116F1F"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2.1.2. Projektų grupė: Bendruomeninių iniciatyvų skatinimas</w:t>
            </w:r>
          </w:p>
        </w:tc>
        <w:tc>
          <w:tcPr>
            <w:tcW w:w="2835" w:type="dxa"/>
            <w:vMerge w:val="restart"/>
            <w:tcBorders>
              <w:top w:val="nil"/>
              <w:left w:val="single" w:sz="4" w:space="0" w:color="auto"/>
              <w:right w:val="single" w:sz="4" w:space="0" w:color="auto"/>
            </w:tcBorders>
            <w:shd w:val="clear" w:color="auto" w:fill="auto"/>
            <w:hideMark/>
          </w:tcPr>
          <w:p w14:paraId="451369C0"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right w:val="single" w:sz="4" w:space="0" w:color="auto"/>
            </w:tcBorders>
            <w:shd w:val="clear" w:color="auto" w:fill="auto"/>
            <w:hideMark/>
          </w:tcPr>
          <w:p w14:paraId="451369C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right w:val="single" w:sz="4" w:space="0" w:color="auto"/>
            </w:tcBorders>
            <w:shd w:val="clear" w:color="auto" w:fill="auto"/>
            <w:hideMark/>
          </w:tcPr>
          <w:p w14:paraId="451369C2"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C3"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C4"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57 374,10</w:t>
            </w:r>
          </w:p>
        </w:tc>
      </w:tr>
      <w:tr w:rsidR="00116F1F" w:rsidRPr="00514BC5" w14:paraId="451369CC" w14:textId="77777777" w:rsidTr="00843742">
        <w:trPr>
          <w:trHeight w:val="298"/>
        </w:trPr>
        <w:tc>
          <w:tcPr>
            <w:tcW w:w="5714" w:type="dxa"/>
            <w:gridSpan w:val="2"/>
            <w:vMerge/>
            <w:tcBorders>
              <w:left w:val="single" w:sz="4" w:space="0" w:color="auto"/>
              <w:right w:val="single" w:sz="4" w:space="0" w:color="auto"/>
            </w:tcBorders>
            <w:vAlign w:val="center"/>
            <w:hideMark/>
          </w:tcPr>
          <w:p w14:paraId="451369C6"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right w:val="single" w:sz="4" w:space="0" w:color="auto"/>
            </w:tcBorders>
            <w:vAlign w:val="center"/>
            <w:hideMark/>
          </w:tcPr>
          <w:p w14:paraId="451369C7"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9C8"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9C9"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CA"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9CB"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2325,97</w:t>
            </w:r>
          </w:p>
        </w:tc>
      </w:tr>
      <w:tr w:rsidR="00116F1F" w:rsidRPr="00514BC5" w14:paraId="451369D3" w14:textId="77777777" w:rsidTr="00843742">
        <w:trPr>
          <w:trHeight w:val="298"/>
        </w:trPr>
        <w:tc>
          <w:tcPr>
            <w:tcW w:w="5714" w:type="dxa"/>
            <w:gridSpan w:val="2"/>
            <w:vMerge/>
            <w:tcBorders>
              <w:left w:val="single" w:sz="4" w:space="0" w:color="auto"/>
              <w:bottom w:val="single" w:sz="4" w:space="0" w:color="auto"/>
              <w:right w:val="single" w:sz="4" w:space="0" w:color="auto"/>
            </w:tcBorders>
          </w:tcPr>
          <w:p w14:paraId="451369CD" w14:textId="77777777" w:rsidR="00116F1F" w:rsidRPr="00514BC5" w:rsidRDefault="00116F1F" w:rsidP="00116F1F">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bottom w:val="single" w:sz="4" w:space="0" w:color="auto"/>
              <w:right w:val="single" w:sz="4" w:space="0" w:color="auto"/>
            </w:tcBorders>
          </w:tcPr>
          <w:p w14:paraId="451369CE" w14:textId="77777777" w:rsidR="00116F1F" w:rsidRPr="00514BC5" w:rsidRDefault="00116F1F" w:rsidP="00116F1F">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tcPr>
          <w:p w14:paraId="451369CF" w14:textId="77777777" w:rsidR="00116F1F" w:rsidRPr="00514BC5" w:rsidRDefault="00116F1F" w:rsidP="00116F1F">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tcPr>
          <w:p w14:paraId="451369D0" w14:textId="77777777" w:rsidR="00116F1F" w:rsidRPr="00514BC5" w:rsidRDefault="00116F1F" w:rsidP="00116F1F">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tcPr>
          <w:p w14:paraId="451369D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nil"/>
              <w:left w:val="nil"/>
              <w:bottom w:val="single" w:sz="4" w:space="0" w:color="auto"/>
              <w:right w:val="single" w:sz="4" w:space="0" w:color="auto"/>
            </w:tcBorders>
            <w:shd w:val="clear" w:color="auto" w:fill="auto"/>
          </w:tcPr>
          <w:p w14:paraId="451369D2"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2325,97</w:t>
            </w:r>
          </w:p>
        </w:tc>
      </w:tr>
      <w:tr w:rsidR="004A565F" w:rsidRPr="00514BC5" w14:paraId="451369D6" w14:textId="77777777" w:rsidTr="00296611">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D4" w14:textId="77777777" w:rsidR="008E3D11" w:rsidRPr="00514BC5" w:rsidRDefault="00422983" w:rsidP="008B68D8">
            <w:pPr>
              <w:spacing w:after="0"/>
              <w:rPr>
                <w:rFonts w:ascii="Times New Roman" w:hAnsi="Times New Roman" w:cs="Times New Roman"/>
                <w:i/>
                <w:sz w:val="24"/>
                <w:lang w:val="lt-LT"/>
              </w:rPr>
            </w:pPr>
            <w:r w:rsidRPr="00514BC5">
              <w:rPr>
                <w:rFonts w:ascii="Times New Roman" w:hAnsi="Times New Roman" w:cs="Times New Roman"/>
                <w:i/>
                <w:sz w:val="24"/>
                <w:lang w:val="lt-LT"/>
              </w:rPr>
              <w:t>Lėšų poreikis: bendruomenių verslum</w:t>
            </w:r>
            <w:r w:rsidR="008E3D11" w:rsidRPr="00514BC5">
              <w:rPr>
                <w:rFonts w:ascii="Times New Roman" w:hAnsi="Times New Roman" w:cs="Times New Roman"/>
                <w:i/>
                <w:sz w:val="24"/>
                <w:lang w:val="lt-LT"/>
              </w:rPr>
              <w:t>o</w:t>
            </w:r>
            <w:r w:rsidRPr="00514BC5">
              <w:rPr>
                <w:rFonts w:ascii="Times New Roman" w:hAnsi="Times New Roman" w:cs="Times New Roman"/>
                <w:i/>
                <w:sz w:val="24"/>
                <w:lang w:val="lt-LT"/>
              </w:rPr>
              <w:t xml:space="preserve"> didinimas, informav</w:t>
            </w:r>
            <w:r w:rsidR="008E3D11" w:rsidRPr="00514BC5">
              <w:rPr>
                <w:rFonts w:ascii="Times New Roman" w:hAnsi="Times New Roman" w:cs="Times New Roman"/>
                <w:i/>
                <w:sz w:val="24"/>
                <w:lang w:val="lt-LT"/>
              </w:rPr>
              <w:t>imas, konsultavimas, moky</w:t>
            </w:r>
            <w:r w:rsidRPr="00514BC5">
              <w:rPr>
                <w:rFonts w:ascii="Times New Roman" w:hAnsi="Times New Roman" w:cs="Times New Roman"/>
                <w:i/>
                <w:sz w:val="24"/>
                <w:lang w:val="lt-LT"/>
              </w:rPr>
              <w:t xml:space="preserve">mai </w:t>
            </w:r>
            <w:r w:rsidR="008E3D11" w:rsidRPr="00514BC5">
              <w:rPr>
                <w:rFonts w:ascii="Times New Roman" w:hAnsi="Times New Roman" w:cs="Times New Roman"/>
                <w:i/>
                <w:sz w:val="24"/>
                <w:lang w:val="lt-LT"/>
              </w:rPr>
              <w:t>didinti bendruomenių socialinei ir kultūrinei integracijai</w:t>
            </w:r>
            <w:r w:rsidRPr="00514BC5">
              <w:rPr>
                <w:rFonts w:ascii="Times New Roman" w:hAnsi="Times New Roman" w:cs="Times New Roman"/>
                <w:i/>
                <w:sz w:val="24"/>
                <w:lang w:val="lt-LT"/>
              </w:rPr>
              <w:t>*10.3.1; savanoriškos veiklos skatinimas *10.5</w:t>
            </w:r>
          </w:p>
          <w:p w14:paraId="451369D5" w14:textId="1EFF8760" w:rsidR="004A565F" w:rsidRPr="00514BC5" w:rsidRDefault="008E3D11" w:rsidP="00575838">
            <w:pPr>
              <w:spacing w:after="0"/>
              <w:rPr>
                <w:rFonts w:ascii="Times New Roman" w:hAnsi="Times New Roman" w:cs="Times New Roman"/>
                <w:sz w:val="24"/>
                <w:lang w:val="lt-LT"/>
              </w:rPr>
            </w:pPr>
            <w:r w:rsidRPr="00514BC5">
              <w:rPr>
                <w:rFonts w:ascii="Times New Roman" w:hAnsi="Times New Roman" w:cs="Times New Roman"/>
                <w:i/>
                <w:sz w:val="24"/>
                <w:lang w:val="lt-LT"/>
              </w:rPr>
              <w:t>Tik</w:t>
            </w:r>
            <w:r w:rsidR="00575838">
              <w:rPr>
                <w:rFonts w:ascii="Times New Roman" w:hAnsi="Times New Roman" w:cs="Times New Roman"/>
                <w:i/>
                <w:sz w:val="24"/>
                <w:lang w:val="lt-LT"/>
              </w:rPr>
              <w:t>sli</w:t>
            </w:r>
            <w:r w:rsidRPr="00514BC5">
              <w:rPr>
                <w:rFonts w:ascii="Times New Roman" w:hAnsi="Times New Roman" w:cs="Times New Roman"/>
                <w:i/>
                <w:sz w:val="24"/>
                <w:lang w:val="lt-LT"/>
              </w:rPr>
              <w:t xml:space="preserve">nės grupės: ekonomiškai neaktyvūs asmenys, bedarbiai; </w:t>
            </w:r>
            <w:r w:rsidRPr="00514BC5">
              <w:rPr>
                <w:rFonts w:ascii="Times New Roman" w:eastAsia="Times New Roman" w:hAnsi="Times New Roman"/>
                <w:i/>
                <w:iCs/>
                <w:sz w:val="24"/>
                <w:szCs w:val="24"/>
                <w:lang w:val="lt-LT" w:eastAsia="lt-LT"/>
              </w:rPr>
              <w:t>visos tikslinės grupės bei besiribojančių teritorijų gyventojai**(22.1-22.4; 22.5.2-22.5.4)</w:t>
            </w:r>
          </w:p>
        </w:tc>
      </w:tr>
      <w:tr w:rsidR="005E26B7" w:rsidRPr="00514BC5" w14:paraId="451369D8" w14:textId="77777777" w:rsidTr="00A07910">
        <w:trPr>
          <w:trHeight w:val="655"/>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D7" w14:textId="77777777" w:rsidR="005E26B7" w:rsidRPr="00514BC5" w:rsidRDefault="005E26B7" w:rsidP="008274A1">
            <w:pPr>
              <w:spacing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color w:val="FFFFFF"/>
                <w:sz w:val="24"/>
                <w:szCs w:val="24"/>
                <w:lang w:val="lt-LT" w:eastAsia="lt-LT"/>
              </w:rPr>
              <w:t>2.2. UŽDAVINYS Užtikrinti socialinių paslaugų teikimas tikslinėms grupėms pagal jų turimus poreikius</w:t>
            </w:r>
          </w:p>
        </w:tc>
      </w:tr>
      <w:tr w:rsidR="005E26B7" w:rsidRPr="00514BC5" w14:paraId="451369DF" w14:textId="77777777" w:rsidTr="00ED7072">
        <w:trPr>
          <w:trHeight w:val="953"/>
        </w:trPr>
        <w:tc>
          <w:tcPr>
            <w:tcW w:w="5714" w:type="dxa"/>
            <w:gridSpan w:val="2"/>
            <w:vMerge w:val="restart"/>
            <w:tcBorders>
              <w:top w:val="nil"/>
              <w:left w:val="single" w:sz="4" w:space="0" w:color="auto"/>
              <w:bottom w:val="single" w:sz="4" w:space="0" w:color="auto"/>
              <w:right w:val="single" w:sz="4" w:space="0" w:color="auto"/>
            </w:tcBorders>
            <w:shd w:val="clear" w:color="auto" w:fill="auto"/>
            <w:hideMark/>
          </w:tcPr>
          <w:p w14:paraId="451369D9" w14:textId="77777777" w:rsidR="005E26B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 xml:space="preserve">2.2.1. Projektų grupė: </w:t>
            </w:r>
            <w:r w:rsidR="00AD75C4" w:rsidRPr="00514BC5">
              <w:rPr>
                <w:rFonts w:ascii="Times New Roman" w:eastAsia="Times New Roman" w:hAnsi="Times New Roman"/>
                <w:b/>
                <w:bCs/>
                <w:sz w:val="24"/>
                <w:szCs w:val="24"/>
                <w:lang w:val="lt-LT" w:eastAsia="lt-LT"/>
              </w:rPr>
              <w:t>Socialinių paslaugų teikimas</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51369DA"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DB"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DC"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DD"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DE" w14:textId="77777777" w:rsidR="005E26B7" w:rsidRPr="00514BC5" w:rsidRDefault="00EC2CE5"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62 450</w:t>
            </w:r>
          </w:p>
        </w:tc>
      </w:tr>
      <w:tr w:rsidR="005E26B7" w:rsidRPr="00514BC5" w14:paraId="451369E6" w14:textId="77777777" w:rsidTr="00116F1F">
        <w:trPr>
          <w:trHeight w:val="283"/>
        </w:trPr>
        <w:tc>
          <w:tcPr>
            <w:tcW w:w="5714" w:type="dxa"/>
            <w:gridSpan w:val="2"/>
            <w:vMerge/>
            <w:tcBorders>
              <w:top w:val="nil"/>
              <w:left w:val="single" w:sz="4" w:space="0" w:color="auto"/>
              <w:bottom w:val="single" w:sz="4" w:space="0" w:color="auto"/>
              <w:right w:val="single" w:sz="4" w:space="0" w:color="auto"/>
            </w:tcBorders>
            <w:vAlign w:val="center"/>
            <w:hideMark/>
          </w:tcPr>
          <w:p w14:paraId="451369E0"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35" w:type="dxa"/>
            <w:vMerge/>
            <w:tcBorders>
              <w:top w:val="nil"/>
              <w:left w:val="single" w:sz="4" w:space="0" w:color="auto"/>
              <w:bottom w:val="single" w:sz="4" w:space="0" w:color="auto"/>
              <w:right w:val="single" w:sz="4" w:space="0" w:color="auto"/>
            </w:tcBorders>
            <w:vAlign w:val="center"/>
            <w:hideMark/>
          </w:tcPr>
          <w:p w14:paraId="451369E1"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E2"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E3"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E4" w14:textId="77777777" w:rsidR="005E26B7" w:rsidRPr="00514BC5" w:rsidRDefault="008B68D8" w:rsidP="008B68D8">
            <w:pPr>
              <w:spacing w:after="0" w:line="276" w:lineRule="auto"/>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 xml:space="preserve">Savivaldybės </w:t>
            </w:r>
            <w:r w:rsidR="005E26B7" w:rsidRPr="00514BC5">
              <w:rPr>
                <w:rFonts w:ascii="Times New Roman" w:eastAsia="Times New Roman" w:hAnsi="Times New Roman"/>
                <w:sz w:val="24"/>
                <w:szCs w:val="24"/>
                <w:lang w:val="lt-LT" w:eastAsia="lt-LT"/>
              </w:rPr>
              <w:t>lėšos</w:t>
            </w:r>
          </w:p>
        </w:tc>
        <w:tc>
          <w:tcPr>
            <w:tcW w:w="1594" w:type="dxa"/>
            <w:tcBorders>
              <w:top w:val="nil"/>
              <w:left w:val="nil"/>
              <w:bottom w:val="single" w:sz="4" w:space="0" w:color="auto"/>
              <w:right w:val="single" w:sz="4" w:space="0" w:color="auto"/>
            </w:tcBorders>
            <w:shd w:val="clear" w:color="auto" w:fill="auto"/>
            <w:noWrap/>
            <w:hideMark/>
          </w:tcPr>
          <w:p w14:paraId="451369E5" w14:textId="77777777" w:rsidR="008B68D8" w:rsidRPr="00514BC5" w:rsidRDefault="00C130E1"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5063,52</w:t>
            </w:r>
            <w:r w:rsidR="005E26B7" w:rsidRPr="00514BC5">
              <w:rPr>
                <w:rFonts w:ascii="Times New Roman" w:eastAsia="Times New Roman" w:hAnsi="Times New Roman"/>
                <w:i/>
                <w:iCs/>
                <w:sz w:val="24"/>
                <w:szCs w:val="24"/>
                <w:lang w:val="lt-LT" w:eastAsia="lt-LT"/>
              </w:rPr>
              <w:t> </w:t>
            </w:r>
          </w:p>
        </w:tc>
      </w:tr>
      <w:tr w:rsidR="004A565F" w:rsidRPr="00514BC5" w14:paraId="451369E9" w14:textId="77777777" w:rsidTr="004A565F">
        <w:trPr>
          <w:trHeight w:val="596"/>
        </w:trPr>
        <w:tc>
          <w:tcPr>
            <w:tcW w:w="13798" w:type="dxa"/>
            <w:gridSpan w:val="7"/>
            <w:tcBorders>
              <w:top w:val="nil"/>
              <w:left w:val="single" w:sz="4" w:space="0" w:color="auto"/>
              <w:bottom w:val="single" w:sz="4" w:space="0" w:color="auto"/>
              <w:right w:val="single" w:sz="4" w:space="0" w:color="auto"/>
            </w:tcBorders>
            <w:vAlign w:val="center"/>
          </w:tcPr>
          <w:p w14:paraId="451369E7" w14:textId="73B6113F" w:rsidR="000533C7" w:rsidRPr="00514BC5" w:rsidRDefault="000533C7" w:rsidP="008B68D8">
            <w:pPr>
              <w:spacing w:after="0" w:line="276" w:lineRule="auto"/>
              <w:rPr>
                <w:rFonts w:ascii="Times New Roman" w:hAnsi="Times New Roman" w:cs="Times New Roman"/>
                <w:i/>
                <w:sz w:val="24"/>
                <w:lang w:val="lt-LT"/>
              </w:rPr>
            </w:pPr>
            <w:r w:rsidRPr="00514BC5">
              <w:rPr>
                <w:rFonts w:ascii="Times New Roman" w:eastAsia="Times New Roman" w:hAnsi="Times New Roman"/>
                <w:i/>
                <w:iCs/>
                <w:sz w:val="24"/>
                <w:szCs w:val="24"/>
                <w:lang w:val="lt-LT" w:eastAsia="lt-LT"/>
              </w:rPr>
              <w:t xml:space="preserve">Lėšų poreikis: </w:t>
            </w:r>
            <w:r w:rsidR="006759D2">
              <w:rPr>
                <w:rFonts w:ascii="Times New Roman" w:hAnsi="Times New Roman" w:cs="Times New Roman"/>
                <w:i/>
                <w:sz w:val="24"/>
                <w:lang w:val="lt-LT"/>
              </w:rPr>
              <w:t>bendruomeninės veiklos,</w:t>
            </w:r>
            <w:r w:rsidRPr="00514BC5">
              <w:rPr>
                <w:rFonts w:ascii="Times New Roman" w:hAnsi="Times New Roman" w:cs="Times New Roman"/>
                <w:i/>
                <w:sz w:val="24"/>
                <w:lang w:val="lt-LT"/>
              </w:rPr>
              <w:t xml:space="preserve"> mažinančios gyventojų socialinę atskirtį. Bendrųjų socialinių paslaugų teikimas tikslinėms grupėms. *(10.1.1)</w:t>
            </w:r>
          </w:p>
          <w:p w14:paraId="451369E8" w14:textId="4BF92A7E" w:rsidR="004A565F" w:rsidRPr="00514BC5" w:rsidRDefault="000533C7" w:rsidP="008B68D8">
            <w:pPr>
              <w:spacing w:after="0" w:line="276" w:lineRule="auto"/>
              <w:rPr>
                <w:rFonts w:ascii="Times New Roman" w:eastAsia="Times New Roman" w:hAnsi="Times New Roman"/>
                <w:i/>
                <w:iCs/>
                <w:sz w:val="24"/>
                <w:szCs w:val="24"/>
                <w:lang w:val="lt-LT" w:eastAsia="lt-LT"/>
              </w:rPr>
            </w:pPr>
            <w:r w:rsidRPr="00514BC5">
              <w:rPr>
                <w:rFonts w:ascii="Times New Roman" w:hAnsi="Times New Roman" w:cs="Times New Roman"/>
                <w:i/>
                <w:sz w:val="24"/>
                <w:lang w:val="lt-LT"/>
              </w:rPr>
              <w:t>Tikslinė grupė: socialinę ats</w:t>
            </w:r>
            <w:r w:rsidR="00575838">
              <w:rPr>
                <w:rFonts w:ascii="Times New Roman" w:hAnsi="Times New Roman" w:cs="Times New Roman"/>
                <w:i/>
                <w:sz w:val="24"/>
                <w:lang w:val="lt-LT"/>
              </w:rPr>
              <w:t>k</w:t>
            </w:r>
            <w:r w:rsidRPr="00514BC5">
              <w:rPr>
                <w:rFonts w:ascii="Times New Roman" w:hAnsi="Times New Roman" w:cs="Times New Roman"/>
                <w:i/>
                <w:sz w:val="24"/>
                <w:lang w:val="lt-LT"/>
              </w:rPr>
              <w:t>irtį patiriantys gyventojai **(22.1-22.18)</w:t>
            </w:r>
            <w:r w:rsidRPr="00514BC5">
              <w:rPr>
                <w:rFonts w:ascii="Times New Roman" w:hAnsi="Times New Roman" w:cs="Times New Roman"/>
                <w:sz w:val="24"/>
                <w:lang w:val="lt-LT"/>
              </w:rPr>
              <w:t xml:space="preserve">    </w:t>
            </w:r>
          </w:p>
        </w:tc>
      </w:tr>
      <w:tr w:rsidR="005E26B7" w:rsidRPr="00514BC5" w14:paraId="451369F0" w14:textId="77777777" w:rsidTr="00ED7072">
        <w:trPr>
          <w:trHeight w:val="938"/>
        </w:trPr>
        <w:tc>
          <w:tcPr>
            <w:tcW w:w="5714" w:type="dxa"/>
            <w:gridSpan w:val="2"/>
            <w:vMerge w:val="restart"/>
            <w:tcBorders>
              <w:top w:val="nil"/>
              <w:left w:val="single" w:sz="4" w:space="0" w:color="auto"/>
              <w:bottom w:val="single" w:sz="4" w:space="0" w:color="auto"/>
              <w:right w:val="single" w:sz="4" w:space="0" w:color="auto"/>
            </w:tcBorders>
            <w:shd w:val="clear" w:color="auto" w:fill="auto"/>
            <w:hideMark/>
          </w:tcPr>
          <w:p w14:paraId="451369EA" w14:textId="77777777" w:rsidR="005E26B7" w:rsidRPr="00514BC5" w:rsidRDefault="005E26B7"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 xml:space="preserve">2.2.2. Projektų grupė: Informacijos </w:t>
            </w:r>
            <w:r w:rsidR="00AD75C4" w:rsidRPr="00514BC5">
              <w:rPr>
                <w:rFonts w:ascii="Times New Roman" w:eastAsia="Times New Roman" w:hAnsi="Times New Roman"/>
                <w:b/>
                <w:bCs/>
                <w:sz w:val="24"/>
                <w:szCs w:val="24"/>
                <w:lang w:val="lt-LT" w:eastAsia="lt-LT"/>
              </w:rPr>
              <w:t xml:space="preserve">teikimas </w:t>
            </w:r>
            <w:r w:rsidRPr="00514BC5">
              <w:rPr>
                <w:rFonts w:ascii="Times New Roman" w:eastAsia="Times New Roman" w:hAnsi="Times New Roman"/>
                <w:b/>
                <w:bCs/>
                <w:sz w:val="24"/>
                <w:szCs w:val="24"/>
                <w:lang w:val="lt-LT" w:eastAsia="lt-LT"/>
              </w:rPr>
              <w:t>ir tarpininkavimas</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14:paraId="451369EB"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EC" w14:textId="77777777" w:rsidR="005E26B7" w:rsidRPr="00514BC5" w:rsidRDefault="009F31BC"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1369ED"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9EE" w14:textId="77777777" w:rsidR="005E26B7" w:rsidRPr="00514BC5" w:rsidRDefault="005E26B7"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9EF" w14:textId="77777777" w:rsidR="005E26B7" w:rsidRPr="00514BC5" w:rsidRDefault="00A029CA"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26</w:t>
            </w:r>
            <w:r w:rsidR="00AA5D69" w:rsidRPr="00514BC5">
              <w:rPr>
                <w:rFonts w:ascii="Times New Roman" w:hAnsi="Times New Roman"/>
                <w:i/>
                <w:iCs/>
                <w:sz w:val="24"/>
                <w:szCs w:val="24"/>
                <w:lang w:val="lt-LT" w:eastAsia="lt-LT"/>
              </w:rPr>
              <w:t xml:space="preserve"> </w:t>
            </w:r>
            <w:r w:rsidRPr="00514BC5">
              <w:rPr>
                <w:rFonts w:ascii="Times New Roman" w:hAnsi="Times New Roman"/>
                <w:i/>
                <w:iCs/>
                <w:sz w:val="24"/>
                <w:szCs w:val="24"/>
                <w:lang w:val="lt-LT" w:eastAsia="lt-LT"/>
              </w:rPr>
              <w:t>150,4</w:t>
            </w:r>
            <w:r w:rsidR="0079286B" w:rsidRPr="00514BC5">
              <w:rPr>
                <w:rFonts w:ascii="Times New Roman" w:hAnsi="Times New Roman"/>
                <w:i/>
                <w:iCs/>
                <w:sz w:val="24"/>
                <w:szCs w:val="24"/>
                <w:lang w:val="lt-LT" w:eastAsia="lt-LT"/>
              </w:rPr>
              <w:t>0</w:t>
            </w:r>
          </w:p>
        </w:tc>
      </w:tr>
      <w:tr w:rsidR="005E26B7" w:rsidRPr="00514BC5" w14:paraId="451369F7" w14:textId="77777777" w:rsidTr="00ED7072">
        <w:trPr>
          <w:trHeight w:val="298"/>
        </w:trPr>
        <w:tc>
          <w:tcPr>
            <w:tcW w:w="5714" w:type="dxa"/>
            <w:gridSpan w:val="2"/>
            <w:vMerge/>
            <w:tcBorders>
              <w:top w:val="nil"/>
              <w:left w:val="single" w:sz="4" w:space="0" w:color="auto"/>
              <w:bottom w:val="single" w:sz="4" w:space="0" w:color="auto"/>
              <w:right w:val="single" w:sz="4" w:space="0" w:color="auto"/>
            </w:tcBorders>
            <w:vAlign w:val="center"/>
            <w:hideMark/>
          </w:tcPr>
          <w:p w14:paraId="451369F1" w14:textId="77777777" w:rsidR="005E26B7" w:rsidRPr="00514BC5" w:rsidRDefault="005E26B7" w:rsidP="008B68D8">
            <w:pPr>
              <w:spacing w:after="0" w:line="276" w:lineRule="auto"/>
              <w:rPr>
                <w:rFonts w:ascii="Times New Roman" w:eastAsia="Times New Roman" w:hAnsi="Times New Roman"/>
                <w:b/>
                <w:bCs/>
                <w:sz w:val="24"/>
                <w:szCs w:val="24"/>
                <w:lang w:val="lt-LT" w:eastAsia="lt-LT"/>
              </w:rPr>
            </w:pPr>
          </w:p>
        </w:tc>
        <w:tc>
          <w:tcPr>
            <w:tcW w:w="2835" w:type="dxa"/>
            <w:vMerge/>
            <w:tcBorders>
              <w:top w:val="nil"/>
              <w:left w:val="single" w:sz="4" w:space="0" w:color="auto"/>
              <w:bottom w:val="single" w:sz="4" w:space="0" w:color="auto"/>
              <w:right w:val="single" w:sz="4" w:space="0" w:color="auto"/>
            </w:tcBorders>
            <w:vAlign w:val="center"/>
            <w:hideMark/>
          </w:tcPr>
          <w:p w14:paraId="451369F2"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F3"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51369F4" w14:textId="77777777" w:rsidR="005E26B7" w:rsidRPr="00514BC5" w:rsidRDefault="005E26B7"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9F5" w14:textId="77777777" w:rsidR="005E26B7" w:rsidRPr="00514BC5" w:rsidRDefault="004B0AB0"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nil"/>
              <w:left w:val="nil"/>
              <w:bottom w:val="single" w:sz="4" w:space="0" w:color="auto"/>
              <w:right w:val="single" w:sz="4" w:space="0" w:color="auto"/>
            </w:tcBorders>
            <w:shd w:val="clear" w:color="auto" w:fill="auto"/>
            <w:hideMark/>
          </w:tcPr>
          <w:p w14:paraId="451369F6" w14:textId="77777777" w:rsidR="005E26B7" w:rsidRPr="00514BC5" w:rsidRDefault="00AA5D69"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2120,30</w:t>
            </w:r>
          </w:p>
        </w:tc>
      </w:tr>
      <w:tr w:rsidR="004A565F" w:rsidRPr="00514BC5" w14:paraId="451369FA"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9F8" w14:textId="1BC3A534" w:rsidR="003A26CF" w:rsidRPr="00514BC5" w:rsidRDefault="003A26CF" w:rsidP="008B68D8">
            <w:pPr>
              <w:spacing w:after="0"/>
              <w:rPr>
                <w:rFonts w:ascii="Times New Roman" w:hAnsi="Times New Roman" w:cs="Times New Roman"/>
                <w:b/>
                <w:i/>
                <w:sz w:val="24"/>
                <w:lang w:val="lt-LT"/>
              </w:rPr>
            </w:pPr>
            <w:r w:rsidRPr="00514BC5">
              <w:rPr>
                <w:rFonts w:ascii="Times New Roman" w:eastAsia="Times New Roman" w:hAnsi="Times New Roman"/>
                <w:i/>
                <w:iCs/>
                <w:sz w:val="24"/>
                <w:szCs w:val="24"/>
                <w:lang w:val="lt-LT" w:eastAsia="lt-LT"/>
              </w:rPr>
              <w:t>Lėšų poreikis:</w:t>
            </w:r>
            <w:r w:rsidR="00575838">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bendradarbiavimo ir informaci</w:t>
            </w:r>
            <w:r w:rsidR="00575838">
              <w:rPr>
                <w:rFonts w:ascii="Times New Roman" w:eastAsia="Times New Roman" w:hAnsi="Times New Roman"/>
                <w:i/>
                <w:iCs/>
                <w:sz w:val="24"/>
                <w:szCs w:val="24"/>
                <w:lang w:val="lt-LT" w:eastAsia="lt-LT"/>
              </w:rPr>
              <w:t>j</w:t>
            </w:r>
            <w:r w:rsidRPr="00514BC5">
              <w:rPr>
                <w:rFonts w:ascii="Times New Roman" w:eastAsia="Times New Roman" w:hAnsi="Times New Roman"/>
                <w:i/>
                <w:iCs/>
                <w:sz w:val="24"/>
                <w:szCs w:val="24"/>
                <w:lang w:val="lt-LT" w:eastAsia="lt-LT"/>
              </w:rPr>
              <w:t>os sklaidos tinklų kūrimas ir palaikymas *(10.4)</w:t>
            </w:r>
          </w:p>
          <w:p w14:paraId="451369F9" w14:textId="77777777" w:rsidR="004A565F" w:rsidRPr="00514BC5" w:rsidRDefault="003A26CF" w:rsidP="008B68D8">
            <w:pPr>
              <w:spacing w:after="0" w:line="276" w:lineRule="auto"/>
              <w:rPr>
                <w:rFonts w:ascii="Times New Roman" w:eastAsia="Times New Roman" w:hAnsi="Times New Roman"/>
                <w:i/>
                <w:iCs/>
                <w:color w:val="00B0F0"/>
                <w:sz w:val="24"/>
                <w:szCs w:val="24"/>
                <w:lang w:val="lt-LT" w:eastAsia="lt-LT"/>
              </w:rPr>
            </w:pPr>
            <w:r w:rsidRPr="00514BC5">
              <w:rPr>
                <w:rFonts w:ascii="Times New Roman" w:hAnsi="Times New Roman" w:cs="Times New Roman"/>
                <w:i/>
                <w:sz w:val="24"/>
                <w:lang w:val="lt-LT"/>
              </w:rPr>
              <w:t>Tikslinės grupės: visos tikslines grupės bei besiribojančių teritorijų gyventojai **(22.1-22.4; 22.5.2-22.5.4)</w:t>
            </w:r>
          </w:p>
        </w:tc>
      </w:tr>
      <w:tr w:rsidR="005E26B7" w:rsidRPr="00514BC5" w14:paraId="451369FC" w14:textId="77777777" w:rsidTr="00A07910">
        <w:trPr>
          <w:trHeight w:val="298"/>
        </w:trPr>
        <w:tc>
          <w:tcPr>
            <w:tcW w:w="13798" w:type="dxa"/>
            <w:gridSpan w:val="7"/>
            <w:tcBorders>
              <w:top w:val="single" w:sz="4" w:space="0" w:color="auto"/>
              <w:left w:val="single" w:sz="4" w:space="0" w:color="auto"/>
              <w:bottom w:val="single" w:sz="4" w:space="0" w:color="auto"/>
              <w:right w:val="single" w:sz="4" w:space="0" w:color="000000"/>
            </w:tcBorders>
            <w:shd w:val="clear" w:color="auto" w:fill="D99594"/>
            <w:hideMark/>
          </w:tcPr>
          <w:p w14:paraId="451369FB" w14:textId="77777777" w:rsidR="005E26B7" w:rsidRPr="00514BC5" w:rsidRDefault="005E26B7" w:rsidP="008274A1">
            <w:pPr>
              <w:spacing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color w:val="FFFFFF"/>
                <w:sz w:val="24"/>
                <w:szCs w:val="24"/>
                <w:lang w:val="lt-LT" w:eastAsia="lt-LT"/>
              </w:rPr>
              <w:t>2.3. UŽDAVINYS Didinti užimtumo galimybes</w:t>
            </w:r>
          </w:p>
        </w:tc>
      </w:tr>
      <w:tr w:rsidR="00116F1F" w:rsidRPr="00514BC5" w14:paraId="45136A03" w14:textId="77777777" w:rsidTr="00843742">
        <w:trPr>
          <w:trHeight w:val="938"/>
        </w:trPr>
        <w:tc>
          <w:tcPr>
            <w:tcW w:w="5714" w:type="dxa"/>
            <w:gridSpan w:val="2"/>
            <w:vMerge w:val="restart"/>
            <w:tcBorders>
              <w:top w:val="nil"/>
              <w:left w:val="single" w:sz="4" w:space="0" w:color="auto"/>
              <w:right w:val="single" w:sz="4" w:space="0" w:color="auto"/>
            </w:tcBorders>
            <w:shd w:val="clear" w:color="auto" w:fill="auto"/>
            <w:hideMark/>
          </w:tcPr>
          <w:p w14:paraId="451369FD" w14:textId="77777777" w:rsidR="00116F1F" w:rsidRPr="00514BC5" w:rsidRDefault="00116F1F"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2.3.1. Projektų grupė: Kurti ir pritaikyti erdves</w:t>
            </w:r>
          </w:p>
        </w:tc>
        <w:tc>
          <w:tcPr>
            <w:tcW w:w="2835" w:type="dxa"/>
            <w:vMerge w:val="restart"/>
            <w:tcBorders>
              <w:top w:val="nil"/>
              <w:left w:val="single" w:sz="4" w:space="0" w:color="auto"/>
              <w:right w:val="single" w:sz="4" w:space="0" w:color="auto"/>
            </w:tcBorders>
            <w:shd w:val="clear" w:color="auto" w:fill="auto"/>
            <w:hideMark/>
          </w:tcPr>
          <w:p w14:paraId="451369FE"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right w:val="single" w:sz="4" w:space="0" w:color="auto"/>
            </w:tcBorders>
            <w:shd w:val="clear" w:color="auto" w:fill="auto"/>
            <w:hideMark/>
          </w:tcPr>
          <w:p w14:paraId="451369FF"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right w:val="single" w:sz="4" w:space="0" w:color="auto"/>
            </w:tcBorders>
            <w:shd w:val="clear" w:color="auto" w:fill="auto"/>
            <w:hideMark/>
          </w:tcPr>
          <w:p w14:paraId="45136A00"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A0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A02"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148 314</w:t>
            </w:r>
          </w:p>
        </w:tc>
      </w:tr>
      <w:tr w:rsidR="00116F1F" w:rsidRPr="00514BC5" w14:paraId="45136A0A" w14:textId="77777777" w:rsidTr="00843742">
        <w:trPr>
          <w:trHeight w:val="298"/>
        </w:trPr>
        <w:tc>
          <w:tcPr>
            <w:tcW w:w="5714" w:type="dxa"/>
            <w:gridSpan w:val="2"/>
            <w:vMerge/>
            <w:tcBorders>
              <w:left w:val="single" w:sz="4" w:space="0" w:color="auto"/>
              <w:right w:val="single" w:sz="4" w:space="0" w:color="auto"/>
            </w:tcBorders>
            <w:vAlign w:val="center"/>
            <w:hideMark/>
          </w:tcPr>
          <w:p w14:paraId="45136A04"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right w:val="single" w:sz="4" w:space="0" w:color="auto"/>
            </w:tcBorders>
            <w:vAlign w:val="center"/>
            <w:hideMark/>
          </w:tcPr>
          <w:p w14:paraId="45136A05"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06"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07"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A08"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A09"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6012,73</w:t>
            </w:r>
          </w:p>
        </w:tc>
      </w:tr>
      <w:tr w:rsidR="00116F1F" w:rsidRPr="00514BC5" w14:paraId="45136A11" w14:textId="77777777" w:rsidTr="00843742">
        <w:trPr>
          <w:trHeight w:val="298"/>
        </w:trPr>
        <w:tc>
          <w:tcPr>
            <w:tcW w:w="5714" w:type="dxa"/>
            <w:gridSpan w:val="2"/>
            <w:vMerge/>
            <w:tcBorders>
              <w:left w:val="single" w:sz="4" w:space="0" w:color="auto"/>
              <w:bottom w:val="single" w:sz="4" w:space="0" w:color="auto"/>
              <w:right w:val="single" w:sz="4" w:space="0" w:color="auto"/>
            </w:tcBorders>
            <w:vAlign w:val="center"/>
          </w:tcPr>
          <w:p w14:paraId="45136A0B"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bottom w:val="single" w:sz="4" w:space="0" w:color="auto"/>
              <w:right w:val="single" w:sz="4" w:space="0" w:color="auto"/>
            </w:tcBorders>
            <w:vAlign w:val="center"/>
          </w:tcPr>
          <w:p w14:paraId="45136A0C"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0D"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0E"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tcPr>
          <w:p w14:paraId="45136A0F"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nil"/>
              <w:left w:val="nil"/>
              <w:bottom w:val="single" w:sz="4" w:space="0" w:color="auto"/>
              <w:right w:val="single" w:sz="4" w:space="0" w:color="auto"/>
            </w:tcBorders>
            <w:shd w:val="clear" w:color="auto" w:fill="auto"/>
          </w:tcPr>
          <w:p w14:paraId="45136A10"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6012,73</w:t>
            </w:r>
          </w:p>
        </w:tc>
      </w:tr>
      <w:tr w:rsidR="004A565F" w:rsidRPr="00514BC5" w14:paraId="45136A14" w14:textId="77777777" w:rsidTr="004A565F">
        <w:trPr>
          <w:trHeight w:val="298"/>
        </w:trPr>
        <w:tc>
          <w:tcPr>
            <w:tcW w:w="13798" w:type="dxa"/>
            <w:gridSpan w:val="7"/>
            <w:tcBorders>
              <w:top w:val="nil"/>
              <w:left w:val="single" w:sz="4" w:space="0" w:color="auto"/>
              <w:bottom w:val="single" w:sz="4" w:space="0" w:color="auto"/>
              <w:right w:val="single" w:sz="4" w:space="0" w:color="auto"/>
            </w:tcBorders>
            <w:vAlign w:val="center"/>
          </w:tcPr>
          <w:p w14:paraId="45136A12" w14:textId="77777777" w:rsidR="003137B4" w:rsidRPr="00514BC5" w:rsidRDefault="00F41DFB" w:rsidP="008B68D8">
            <w:pPr>
              <w:spacing w:after="0" w:line="276" w:lineRule="auto"/>
              <w:rPr>
                <w:rFonts w:ascii="Times New Roman" w:hAnsi="Times New Roman" w:cs="Times New Roman"/>
                <w:i/>
                <w:sz w:val="24"/>
                <w:lang w:val="lt-LT"/>
              </w:rPr>
            </w:pPr>
            <w:r w:rsidRPr="00514BC5">
              <w:rPr>
                <w:rFonts w:ascii="Times New Roman" w:eastAsia="Times New Roman" w:hAnsi="Times New Roman"/>
                <w:i/>
                <w:iCs/>
                <w:sz w:val="24"/>
                <w:szCs w:val="24"/>
                <w:lang w:val="lt-LT" w:eastAsia="lt-LT"/>
              </w:rPr>
              <w:t>Lėšų poreikis:</w:t>
            </w:r>
            <w:r w:rsidRPr="00514BC5">
              <w:rPr>
                <w:rFonts w:ascii="Times New Roman" w:hAnsi="Times New Roman" w:cs="Times New Roman"/>
                <w:i/>
                <w:sz w:val="24"/>
                <w:lang w:val="lt-LT"/>
              </w:rPr>
              <w:t xml:space="preserve"> </w:t>
            </w:r>
            <w:r w:rsidR="003137B4" w:rsidRPr="00514BC5">
              <w:rPr>
                <w:rFonts w:ascii="Times New Roman" w:hAnsi="Times New Roman" w:cs="Times New Roman"/>
                <w:i/>
                <w:sz w:val="24"/>
                <w:lang w:val="lt-LT"/>
              </w:rPr>
              <w:t>kurti ir pritaikyti erdves suteikiat pagalbą verslo pradžiai; kurti ir pritaikyti erdves socialinių paslaugų teikimui užtikrinti *(10.1; 10.3)</w:t>
            </w:r>
          </w:p>
          <w:p w14:paraId="45136A13" w14:textId="35E5FCE1" w:rsidR="004A565F" w:rsidRPr="00514BC5" w:rsidRDefault="003137B4" w:rsidP="00575838">
            <w:pPr>
              <w:spacing w:after="0" w:line="276" w:lineRule="auto"/>
              <w:rPr>
                <w:rFonts w:ascii="Times New Roman" w:hAnsi="Times New Roman" w:cs="Times New Roman"/>
                <w:sz w:val="24"/>
                <w:lang w:val="lt-LT"/>
              </w:rPr>
            </w:pPr>
            <w:r w:rsidRPr="00514BC5">
              <w:rPr>
                <w:rFonts w:ascii="Times New Roman" w:hAnsi="Times New Roman" w:cs="Times New Roman"/>
                <w:i/>
                <w:sz w:val="24"/>
                <w:lang w:val="lt-LT"/>
              </w:rPr>
              <w:t xml:space="preserve">Tikslinės grupės: </w:t>
            </w:r>
            <w:r w:rsidRPr="00514BC5">
              <w:rPr>
                <w:rFonts w:ascii="Times New Roman" w:eastAsia="Times New Roman" w:hAnsi="Times New Roman"/>
                <w:i/>
                <w:iCs/>
                <w:sz w:val="24"/>
                <w:szCs w:val="24"/>
                <w:lang w:val="lt-LT" w:eastAsia="lt-LT"/>
              </w:rPr>
              <w:t>darbingi gyventojai – ekonomiškai neaktyvūs asmenys ar bedarbiai bei asmenys</w:t>
            </w:r>
            <w:r w:rsidR="00575838">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kuriems (ar jų šeimoms) pagal LR piniginės socialinės paramos gyventojams įstatymą yra teikiama socialinė parama; jauno verslo subjektai**(22.3.1; 22.3.2)</w:t>
            </w:r>
            <w:r w:rsidRPr="00514BC5">
              <w:rPr>
                <w:rFonts w:ascii="Times New Roman" w:hAnsi="Times New Roman" w:cs="Times New Roman"/>
                <w:i/>
                <w:sz w:val="24"/>
                <w:lang w:val="lt-LT"/>
              </w:rPr>
              <w:t xml:space="preserve"> ; socialinę ats</w:t>
            </w:r>
            <w:r w:rsidR="00575838">
              <w:rPr>
                <w:rFonts w:ascii="Times New Roman" w:hAnsi="Times New Roman" w:cs="Times New Roman"/>
                <w:i/>
                <w:sz w:val="24"/>
                <w:lang w:val="lt-LT"/>
              </w:rPr>
              <w:t>k</w:t>
            </w:r>
            <w:r w:rsidRPr="00514BC5">
              <w:rPr>
                <w:rFonts w:ascii="Times New Roman" w:hAnsi="Times New Roman" w:cs="Times New Roman"/>
                <w:i/>
                <w:sz w:val="24"/>
                <w:lang w:val="lt-LT"/>
              </w:rPr>
              <w:t>irtį patiriantys gyventojai **(22.1-22.18)</w:t>
            </w:r>
          </w:p>
        </w:tc>
      </w:tr>
      <w:tr w:rsidR="00116F1F" w:rsidRPr="00514BC5" w14:paraId="45136A1C" w14:textId="77777777" w:rsidTr="00843742">
        <w:trPr>
          <w:trHeight w:val="1102"/>
        </w:trPr>
        <w:tc>
          <w:tcPr>
            <w:tcW w:w="5714" w:type="dxa"/>
            <w:gridSpan w:val="2"/>
            <w:vMerge w:val="restart"/>
            <w:tcBorders>
              <w:top w:val="nil"/>
              <w:left w:val="single" w:sz="4" w:space="0" w:color="auto"/>
              <w:right w:val="single" w:sz="4" w:space="0" w:color="auto"/>
            </w:tcBorders>
            <w:shd w:val="clear" w:color="auto" w:fill="auto"/>
            <w:hideMark/>
          </w:tcPr>
          <w:p w14:paraId="45136A15" w14:textId="77777777" w:rsidR="00116F1F" w:rsidRPr="00514BC5" w:rsidRDefault="00116F1F"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2.3.2. Projektų grupė: Turiningos kasdienės veiklos ir prasmingo</w:t>
            </w:r>
          </w:p>
          <w:p w14:paraId="45136A16" w14:textId="77777777" w:rsidR="00116F1F" w:rsidRPr="00514BC5" w:rsidRDefault="00116F1F"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 xml:space="preserve"> laisvalaikio organizavimas</w:t>
            </w:r>
          </w:p>
        </w:tc>
        <w:tc>
          <w:tcPr>
            <w:tcW w:w="2835" w:type="dxa"/>
            <w:vMerge w:val="restart"/>
            <w:tcBorders>
              <w:top w:val="nil"/>
              <w:left w:val="single" w:sz="4" w:space="0" w:color="auto"/>
              <w:right w:val="single" w:sz="4" w:space="0" w:color="auto"/>
            </w:tcBorders>
            <w:shd w:val="clear" w:color="auto" w:fill="auto"/>
            <w:hideMark/>
          </w:tcPr>
          <w:p w14:paraId="45136A17"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right w:val="single" w:sz="4" w:space="0" w:color="auto"/>
            </w:tcBorders>
            <w:shd w:val="clear" w:color="auto" w:fill="auto"/>
            <w:hideMark/>
          </w:tcPr>
          <w:p w14:paraId="45136A18"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right w:val="single" w:sz="4" w:space="0" w:color="auto"/>
            </w:tcBorders>
            <w:shd w:val="clear" w:color="auto" w:fill="auto"/>
            <w:hideMark/>
          </w:tcPr>
          <w:p w14:paraId="45136A19"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A1A"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A1B"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54 644</w:t>
            </w:r>
          </w:p>
        </w:tc>
      </w:tr>
      <w:tr w:rsidR="00116F1F" w:rsidRPr="00514BC5" w14:paraId="45136A23" w14:textId="77777777" w:rsidTr="00116F1F">
        <w:trPr>
          <w:trHeight w:val="283"/>
        </w:trPr>
        <w:tc>
          <w:tcPr>
            <w:tcW w:w="5714" w:type="dxa"/>
            <w:gridSpan w:val="2"/>
            <w:vMerge/>
            <w:tcBorders>
              <w:left w:val="single" w:sz="4" w:space="0" w:color="auto"/>
              <w:right w:val="single" w:sz="4" w:space="0" w:color="auto"/>
            </w:tcBorders>
            <w:vAlign w:val="center"/>
            <w:hideMark/>
          </w:tcPr>
          <w:p w14:paraId="45136A1D"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right w:val="single" w:sz="4" w:space="0" w:color="auto"/>
            </w:tcBorders>
            <w:vAlign w:val="center"/>
            <w:hideMark/>
          </w:tcPr>
          <w:p w14:paraId="45136A1E"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1F"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20"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A2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A22"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2215,30</w:t>
            </w:r>
          </w:p>
        </w:tc>
      </w:tr>
      <w:tr w:rsidR="00116F1F" w:rsidRPr="00514BC5" w14:paraId="45136A2A" w14:textId="77777777" w:rsidTr="00116F1F">
        <w:trPr>
          <w:trHeight w:val="283"/>
        </w:trPr>
        <w:tc>
          <w:tcPr>
            <w:tcW w:w="5714" w:type="dxa"/>
            <w:gridSpan w:val="2"/>
            <w:vMerge/>
            <w:tcBorders>
              <w:left w:val="single" w:sz="4" w:space="0" w:color="auto"/>
              <w:bottom w:val="single" w:sz="4" w:space="0" w:color="auto"/>
              <w:right w:val="single" w:sz="4" w:space="0" w:color="auto"/>
            </w:tcBorders>
            <w:vAlign w:val="center"/>
          </w:tcPr>
          <w:p w14:paraId="45136A24"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bottom w:val="single" w:sz="4" w:space="0" w:color="auto"/>
              <w:right w:val="single" w:sz="4" w:space="0" w:color="auto"/>
            </w:tcBorders>
            <w:vAlign w:val="center"/>
          </w:tcPr>
          <w:p w14:paraId="45136A25"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26"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27"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tcPr>
          <w:p w14:paraId="45136A28"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nil"/>
              <w:left w:val="nil"/>
              <w:bottom w:val="single" w:sz="4" w:space="0" w:color="auto"/>
              <w:right w:val="single" w:sz="4" w:space="0" w:color="auto"/>
            </w:tcBorders>
            <w:shd w:val="clear" w:color="auto" w:fill="auto"/>
          </w:tcPr>
          <w:p w14:paraId="45136A29"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2215,30</w:t>
            </w:r>
          </w:p>
        </w:tc>
      </w:tr>
      <w:tr w:rsidR="004A565F" w:rsidRPr="00514BC5" w14:paraId="45136A2D" w14:textId="77777777" w:rsidTr="004A565F">
        <w:trPr>
          <w:trHeight w:val="372"/>
        </w:trPr>
        <w:tc>
          <w:tcPr>
            <w:tcW w:w="13798" w:type="dxa"/>
            <w:gridSpan w:val="7"/>
            <w:tcBorders>
              <w:top w:val="nil"/>
              <w:left w:val="single" w:sz="4" w:space="0" w:color="auto"/>
              <w:bottom w:val="single" w:sz="4" w:space="0" w:color="auto"/>
              <w:right w:val="single" w:sz="4" w:space="0" w:color="auto"/>
            </w:tcBorders>
            <w:vAlign w:val="center"/>
          </w:tcPr>
          <w:p w14:paraId="45136A2B" w14:textId="5AF8DCBF" w:rsidR="006D4028" w:rsidRPr="00514BC5" w:rsidRDefault="006D4028" w:rsidP="008B68D8">
            <w:pPr>
              <w:spacing w:after="0" w:line="276" w:lineRule="auto"/>
              <w:rPr>
                <w:rFonts w:ascii="Times New Roman" w:hAnsi="Times New Roman" w:cs="Times New Roman"/>
                <w:i/>
                <w:sz w:val="24"/>
                <w:lang w:val="lt-LT"/>
              </w:rPr>
            </w:pPr>
            <w:r w:rsidRPr="00514BC5">
              <w:rPr>
                <w:rFonts w:ascii="Times New Roman" w:eastAsia="Times New Roman" w:hAnsi="Times New Roman"/>
                <w:i/>
                <w:iCs/>
                <w:sz w:val="24"/>
                <w:szCs w:val="24"/>
                <w:lang w:val="lt-LT" w:eastAsia="lt-LT"/>
              </w:rPr>
              <w:t>Lėšų poreikis:</w:t>
            </w:r>
            <w:r w:rsidRPr="00514BC5">
              <w:rPr>
                <w:rFonts w:ascii="Times New Roman" w:hAnsi="Times New Roman" w:cs="Times New Roman"/>
                <w:i/>
                <w:sz w:val="24"/>
                <w:lang w:val="lt-LT"/>
              </w:rPr>
              <w:t xml:space="preserve"> organizuoti turiningas veiklas</w:t>
            </w:r>
            <w:r w:rsidR="00AD5262">
              <w:rPr>
                <w:rFonts w:ascii="Times New Roman" w:hAnsi="Times New Roman" w:cs="Times New Roman"/>
                <w:i/>
                <w:sz w:val="24"/>
                <w:lang w:val="lt-LT"/>
              </w:rPr>
              <w:t xml:space="preserve">, </w:t>
            </w:r>
            <w:r w:rsidRPr="00514BC5">
              <w:rPr>
                <w:rFonts w:ascii="Times New Roman" w:hAnsi="Times New Roman" w:cs="Times New Roman"/>
                <w:i/>
                <w:sz w:val="24"/>
                <w:lang w:val="lt-LT"/>
              </w:rPr>
              <w:t>skirtas tikslinių grupių verslumui didinti; organizuoti prasm</w:t>
            </w:r>
            <w:r w:rsidR="00BA6C58" w:rsidRPr="00514BC5">
              <w:rPr>
                <w:rFonts w:ascii="Times New Roman" w:hAnsi="Times New Roman" w:cs="Times New Roman"/>
                <w:i/>
                <w:sz w:val="24"/>
                <w:lang w:val="lt-LT"/>
              </w:rPr>
              <w:t>i</w:t>
            </w:r>
            <w:r w:rsidRPr="00514BC5">
              <w:rPr>
                <w:rFonts w:ascii="Times New Roman" w:hAnsi="Times New Roman" w:cs="Times New Roman"/>
                <w:i/>
                <w:sz w:val="24"/>
                <w:lang w:val="lt-LT"/>
              </w:rPr>
              <w:t>ngą ir turiningą laisvalaikį</w:t>
            </w:r>
            <w:r w:rsidR="006759D2">
              <w:rPr>
                <w:rFonts w:ascii="Times New Roman" w:hAnsi="Times New Roman" w:cs="Times New Roman"/>
                <w:i/>
                <w:sz w:val="24"/>
                <w:lang w:val="lt-LT"/>
              </w:rPr>
              <w:t xml:space="preserve">, </w:t>
            </w:r>
            <w:r w:rsidRPr="00514BC5">
              <w:rPr>
                <w:rFonts w:ascii="Times New Roman" w:hAnsi="Times New Roman" w:cs="Times New Roman"/>
                <w:i/>
                <w:sz w:val="24"/>
                <w:lang w:val="lt-LT"/>
              </w:rPr>
              <w:t>skirtą socialin</w:t>
            </w:r>
            <w:r w:rsidR="006759D2">
              <w:rPr>
                <w:rFonts w:ascii="Times New Roman" w:hAnsi="Times New Roman" w:cs="Times New Roman"/>
                <w:i/>
                <w:sz w:val="24"/>
                <w:lang w:val="lt-LT"/>
              </w:rPr>
              <w:t>ei</w:t>
            </w:r>
            <w:r w:rsidRPr="00514BC5">
              <w:rPr>
                <w:rFonts w:ascii="Times New Roman" w:hAnsi="Times New Roman" w:cs="Times New Roman"/>
                <w:i/>
                <w:sz w:val="24"/>
                <w:lang w:val="lt-LT"/>
              </w:rPr>
              <w:t xml:space="preserve"> atski</w:t>
            </w:r>
            <w:r w:rsidR="00BA6C58" w:rsidRPr="00514BC5">
              <w:rPr>
                <w:rFonts w:ascii="Times New Roman" w:hAnsi="Times New Roman" w:cs="Times New Roman"/>
                <w:i/>
                <w:sz w:val="24"/>
                <w:lang w:val="lt-LT"/>
              </w:rPr>
              <w:t>r</w:t>
            </w:r>
            <w:r w:rsidR="006759D2">
              <w:rPr>
                <w:rFonts w:ascii="Times New Roman" w:hAnsi="Times New Roman" w:cs="Times New Roman"/>
                <w:i/>
                <w:sz w:val="24"/>
                <w:lang w:val="lt-LT"/>
              </w:rPr>
              <w:t>čiai mažinti</w:t>
            </w:r>
            <w:r w:rsidRPr="00514BC5">
              <w:rPr>
                <w:rFonts w:ascii="Times New Roman" w:hAnsi="Times New Roman" w:cs="Times New Roman"/>
                <w:i/>
                <w:sz w:val="24"/>
                <w:lang w:val="lt-LT"/>
              </w:rPr>
              <w:t>*(10.1; 10.3)</w:t>
            </w:r>
          </w:p>
          <w:p w14:paraId="45136A2C" w14:textId="1839763D" w:rsidR="004A565F" w:rsidRPr="00514BC5" w:rsidRDefault="006D4028" w:rsidP="006759D2">
            <w:pPr>
              <w:spacing w:after="0" w:line="276" w:lineRule="auto"/>
              <w:rPr>
                <w:rFonts w:ascii="Times New Roman" w:eastAsia="Times New Roman" w:hAnsi="Times New Roman"/>
                <w:b/>
                <w:bCs/>
                <w:sz w:val="24"/>
                <w:szCs w:val="24"/>
                <w:lang w:val="lt-LT" w:eastAsia="lt-LT"/>
              </w:rPr>
            </w:pPr>
            <w:r w:rsidRPr="00514BC5">
              <w:rPr>
                <w:rFonts w:ascii="Times New Roman" w:hAnsi="Times New Roman" w:cs="Times New Roman"/>
                <w:i/>
                <w:sz w:val="24"/>
                <w:lang w:val="lt-LT"/>
              </w:rPr>
              <w:t xml:space="preserve">Tikslinės grupės: </w:t>
            </w:r>
            <w:r w:rsidRPr="00514BC5">
              <w:rPr>
                <w:rFonts w:ascii="Times New Roman" w:eastAsia="Times New Roman" w:hAnsi="Times New Roman"/>
                <w:i/>
                <w:iCs/>
                <w:sz w:val="24"/>
                <w:szCs w:val="24"/>
                <w:lang w:val="lt-LT" w:eastAsia="lt-LT"/>
              </w:rPr>
              <w:t>darbingi gyventojai – ekonomiškai neaktyvūs asmenys ar bedarbiai bei asmenys</w:t>
            </w:r>
            <w:r w:rsidR="006759D2">
              <w:rPr>
                <w:rFonts w:ascii="Times New Roman" w:eastAsia="Times New Roman" w:hAnsi="Times New Roman"/>
                <w:i/>
                <w:iCs/>
                <w:sz w:val="24"/>
                <w:szCs w:val="24"/>
                <w:lang w:val="lt-LT" w:eastAsia="lt-LT"/>
              </w:rPr>
              <w:t xml:space="preserve">, </w:t>
            </w:r>
            <w:r w:rsidRPr="00514BC5">
              <w:rPr>
                <w:rFonts w:ascii="Times New Roman" w:eastAsia="Times New Roman" w:hAnsi="Times New Roman"/>
                <w:i/>
                <w:iCs/>
                <w:sz w:val="24"/>
                <w:szCs w:val="24"/>
                <w:lang w:val="lt-LT" w:eastAsia="lt-LT"/>
              </w:rPr>
              <w:t>kuriems (ar jų šeimoms) pagal LR piniginės socialinės paramos gyventojams įstatymą yra teikiama socialinė parama; jauno verslo subjektai**(22.3.1; 22.3.2)</w:t>
            </w:r>
            <w:r w:rsidRPr="00514BC5">
              <w:rPr>
                <w:rFonts w:ascii="Times New Roman" w:hAnsi="Times New Roman" w:cs="Times New Roman"/>
                <w:i/>
                <w:sz w:val="24"/>
                <w:lang w:val="lt-LT"/>
              </w:rPr>
              <w:t xml:space="preserve"> ; socialinę ats</w:t>
            </w:r>
            <w:r w:rsidR="00AD5262">
              <w:rPr>
                <w:rFonts w:ascii="Times New Roman" w:hAnsi="Times New Roman" w:cs="Times New Roman"/>
                <w:i/>
                <w:sz w:val="24"/>
                <w:lang w:val="lt-LT"/>
              </w:rPr>
              <w:t>k</w:t>
            </w:r>
            <w:r w:rsidRPr="00514BC5">
              <w:rPr>
                <w:rFonts w:ascii="Times New Roman" w:hAnsi="Times New Roman" w:cs="Times New Roman"/>
                <w:i/>
                <w:sz w:val="24"/>
                <w:lang w:val="lt-LT"/>
              </w:rPr>
              <w:t>irtį patiriantys gyventojai **(22.1-22.18)</w:t>
            </w:r>
          </w:p>
        </w:tc>
      </w:tr>
      <w:tr w:rsidR="00116F1F" w:rsidRPr="00514BC5" w14:paraId="45136A35" w14:textId="77777777" w:rsidTr="00843742">
        <w:trPr>
          <w:trHeight w:val="1192"/>
        </w:trPr>
        <w:tc>
          <w:tcPr>
            <w:tcW w:w="5714" w:type="dxa"/>
            <w:gridSpan w:val="2"/>
            <w:vMerge w:val="restart"/>
            <w:tcBorders>
              <w:top w:val="nil"/>
              <w:left w:val="single" w:sz="4" w:space="0" w:color="auto"/>
              <w:right w:val="single" w:sz="4" w:space="0" w:color="auto"/>
            </w:tcBorders>
            <w:shd w:val="clear" w:color="auto" w:fill="auto"/>
            <w:hideMark/>
          </w:tcPr>
          <w:p w14:paraId="45136A2E" w14:textId="77777777" w:rsidR="00116F1F" w:rsidRPr="00514BC5" w:rsidRDefault="00116F1F" w:rsidP="008B68D8">
            <w:pPr>
              <w:spacing w:after="0" w:line="276" w:lineRule="auto"/>
              <w:jc w:val="center"/>
              <w:rPr>
                <w:rFonts w:ascii="Times New Roman" w:eastAsia="Times New Roman" w:hAnsi="Times New Roman"/>
                <w:b/>
                <w:bCs/>
                <w:sz w:val="24"/>
                <w:szCs w:val="24"/>
                <w:lang w:val="lt-LT" w:eastAsia="lt-LT"/>
              </w:rPr>
            </w:pPr>
            <w:r w:rsidRPr="00514BC5">
              <w:rPr>
                <w:rFonts w:ascii="Times New Roman" w:eastAsia="Times New Roman" w:hAnsi="Times New Roman"/>
                <w:b/>
                <w:bCs/>
                <w:sz w:val="24"/>
                <w:szCs w:val="24"/>
                <w:lang w:val="lt-LT" w:eastAsia="lt-LT"/>
              </w:rPr>
              <w:t>2.3.3. Projektų grupė: Motyvavimas imtis aktyvios veiklos bei iniciatyvų įgyvendinimas</w:t>
            </w:r>
          </w:p>
          <w:p w14:paraId="45136A2F"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val="restart"/>
            <w:tcBorders>
              <w:top w:val="nil"/>
              <w:left w:val="single" w:sz="4" w:space="0" w:color="auto"/>
              <w:right w:val="single" w:sz="4" w:space="0" w:color="auto"/>
            </w:tcBorders>
            <w:shd w:val="clear" w:color="auto" w:fill="auto"/>
            <w:hideMark/>
          </w:tcPr>
          <w:p w14:paraId="45136A30"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Vykdytojų atrankos kriterijai pateikti strategijos 7 skyriuje</w:t>
            </w:r>
          </w:p>
        </w:tc>
        <w:tc>
          <w:tcPr>
            <w:tcW w:w="709" w:type="dxa"/>
            <w:vMerge w:val="restart"/>
            <w:tcBorders>
              <w:top w:val="nil"/>
              <w:left w:val="single" w:sz="4" w:space="0" w:color="auto"/>
              <w:right w:val="single" w:sz="4" w:space="0" w:color="auto"/>
            </w:tcBorders>
            <w:shd w:val="clear" w:color="auto" w:fill="auto"/>
            <w:hideMark/>
          </w:tcPr>
          <w:p w14:paraId="45136A3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2017</w:t>
            </w:r>
          </w:p>
        </w:tc>
        <w:tc>
          <w:tcPr>
            <w:tcW w:w="709" w:type="dxa"/>
            <w:vMerge w:val="restart"/>
            <w:tcBorders>
              <w:top w:val="nil"/>
              <w:left w:val="single" w:sz="4" w:space="0" w:color="auto"/>
              <w:right w:val="single" w:sz="4" w:space="0" w:color="auto"/>
            </w:tcBorders>
            <w:shd w:val="clear" w:color="auto" w:fill="auto"/>
            <w:hideMark/>
          </w:tcPr>
          <w:p w14:paraId="45136A32"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2022</w:t>
            </w:r>
          </w:p>
        </w:tc>
        <w:tc>
          <w:tcPr>
            <w:tcW w:w="2237" w:type="dxa"/>
            <w:tcBorders>
              <w:top w:val="nil"/>
              <w:left w:val="nil"/>
              <w:bottom w:val="single" w:sz="4" w:space="0" w:color="auto"/>
              <w:right w:val="single" w:sz="4" w:space="0" w:color="auto"/>
            </w:tcBorders>
            <w:shd w:val="clear" w:color="auto" w:fill="auto"/>
            <w:hideMark/>
          </w:tcPr>
          <w:p w14:paraId="45136A33"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Europos Sąjungos struktūrinių fondų lėšos</w:t>
            </w:r>
          </w:p>
        </w:tc>
        <w:tc>
          <w:tcPr>
            <w:tcW w:w="1594" w:type="dxa"/>
            <w:tcBorders>
              <w:top w:val="nil"/>
              <w:left w:val="nil"/>
              <w:bottom w:val="single" w:sz="4" w:space="0" w:color="auto"/>
              <w:right w:val="single" w:sz="4" w:space="0" w:color="auto"/>
            </w:tcBorders>
            <w:shd w:val="clear" w:color="auto" w:fill="auto"/>
            <w:noWrap/>
            <w:hideMark/>
          </w:tcPr>
          <w:p w14:paraId="45136A34"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hAnsi="Times New Roman"/>
                <w:i/>
                <w:iCs/>
                <w:sz w:val="24"/>
                <w:szCs w:val="24"/>
                <w:lang w:val="lt-LT" w:eastAsia="lt-LT"/>
              </w:rPr>
              <w:t>31 224</w:t>
            </w:r>
          </w:p>
        </w:tc>
      </w:tr>
      <w:tr w:rsidR="00116F1F" w:rsidRPr="00514BC5" w14:paraId="45136A3C" w14:textId="77777777" w:rsidTr="00116F1F">
        <w:trPr>
          <w:trHeight w:val="283"/>
        </w:trPr>
        <w:tc>
          <w:tcPr>
            <w:tcW w:w="5714" w:type="dxa"/>
            <w:gridSpan w:val="2"/>
            <w:vMerge/>
            <w:tcBorders>
              <w:left w:val="single" w:sz="4" w:space="0" w:color="auto"/>
              <w:right w:val="single" w:sz="4" w:space="0" w:color="auto"/>
            </w:tcBorders>
            <w:vAlign w:val="center"/>
            <w:hideMark/>
          </w:tcPr>
          <w:p w14:paraId="45136A36"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right w:val="single" w:sz="4" w:space="0" w:color="auto"/>
            </w:tcBorders>
            <w:vAlign w:val="center"/>
            <w:hideMark/>
          </w:tcPr>
          <w:p w14:paraId="45136A37"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38"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right w:val="single" w:sz="4" w:space="0" w:color="auto"/>
            </w:tcBorders>
            <w:vAlign w:val="center"/>
            <w:hideMark/>
          </w:tcPr>
          <w:p w14:paraId="45136A39"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nil"/>
              <w:left w:val="nil"/>
              <w:bottom w:val="single" w:sz="4" w:space="0" w:color="auto"/>
              <w:right w:val="single" w:sz="4" w:space="0" w:color="auto"/>
            </w:tcBorders>
            <w:shd w:val="clear" w:color="auto" w:fill="auto"/>
            <w:hideMark/>
          </w:tcPr>
          <w:p w14:paraId="45136A3A"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Privačios lėšos</w:t>
            </w:r>
          </w:p>
        </w:tc>
        <w:tc>
          <w:tcPr>
            <w:tcW w:w="1594" w:type="dxa"/>
            <w:tcBorders>
              <w:top w:val="nil"/>
              <w:left w:val="nil"/>
              <w:bottom w:val="single" w:sz="4" w:space="0" w:color="auto"/>
              <w:right w:val="single" w:sz="4" w:space="0" w:color="auto"/>
            </w:tcBorders>
            <w:shd w:val="clear" w:color="auto" w:fill="auto"/>
            <w:hideMark/>
          </w:tcPr>
          <w:p w14:paraId="45136A3B"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1265,84</w:t>
            </w:r>
          </w:p>
        </w:tc>
      </w:tr>
      <w:tr w:rsidR="00116F1F" w:rsidRPr="00514BC5" w14:paraId="45136A43" w14:textId="77777777" w:rsidTr="00116F1F">
        <w:trPr>
          <w:trHeight w:val="283"/>
        </w:trPr>
        <w:tc>
          <w:tcPr>
            <w:tcW w:w="5714" w:type="dxa"/>
            <w:gridSpan w:val="2"/>
            <w:vMerge/>
            <w:tcBorders>
              <w:left w:val="single" w:sz="4" w:space="0" w:color="auto"/>
              <w:bottom w:val="single" w:sz="4" w:space="0" w:color="auto"/>
              <w:right w:val="single" w:sz="4" w:space="0" w:color="auto"/>
            </w:tcBorders>
            <w:vAlign w:val="center"/>
          </w:tcPr>
          <w:p w14:paraId="45136A3D" w14:textId="77777777" w:rsidR="00116F1F" w:rsidRPr="00514BC5" w:rsidRDefault="00116F1F" w:rsidP="008B68D8">
            <w:pPr>
              <w:spacing w:after="0" w:line="276" w:lineRule="auto"/>
              <w:rPr>
                <w:rFonts w:ascii="Times New Roman" w:eastAsia="Times New Roman" w:hAnsi="Times New Roman"/>
                <w:b/>
                <w:bCs/>
                <w:sz w:val="24"/>
                <w:szCs w:val="24"/>
                <w:lang w:val="lt-LT" w:eastAsia="lt-LT"/>
              </w:rPr>
            </w:pPr>
          </w:p>
        </w:tc>
        <w:tc>
          <w:tcPr>
            <w:tcW w:w="2835" w:type="dxa"/>
            <w:vMerge/>
            <w:tcBorders>
              <w:left w:val="single" w:sz="4" w:space="0" w:color="auto"/>
              <w:bottom w:val="single" w:sz="4" w:space="0" w:color="auto"/>
              <w:right w:val="single" w:sz="4" w:space="0" w:color="auto"/>
            </w:tcBorders>
            <w:vAlign w:val="center"/>
          </w:tcPr>
          <w:p w14:paraId="45136A3E"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3F"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709" w:type="dxa"/>
            <w:vMerge/>
            <w:tcBorders>
              <w:left w:val="single" w:sz="4" w:space="0" w:color="auto"/>
              <w:bottom w:val="single" w:sz="4" w:space="0" w:color="auto"/>
              <w:right w:val="single" w:sz="4" w:space="0" w:color="auto"/>
            </w:tcBorders>
            <w:vAlign w:val="center"/>
          </w:tcPr>
          <w:p w14:paraId="45136A40" w14:textId="77777777" w:rsidR="00116F1F" w:rsidRPr="00514BC5" w:rsidRDefault="00116F1F" w:rsidP="008B68D8">
            <w:pPr>
              <w:spacing w:after="0" w:line="276" w:lineRule="auto"/>
              <w:rPr>
                <w:rFonts w:ascii="Times New Roman" w:eastAsia="Times New Roman" w:hAnsi="Times New Roman"/>
                <w:sz w:val="24"/>
                <w:szCs w:val="24"/>
                <w:lang w:val="lt-LT" w:eastAsia="lt-LT"/>
              </w:rPr>
            </w:pPr>
          </w:p>
        </w:tc>
        <w:tc>
          <w:tcPr>
            <w:tcW w:w="2237" w:type="dxa"/>
            <w:tcBorders>
              <w:top w:val="single" w:sz="4" w:space="0" w:color="auto"/>
              <w:left w:val="nil"/>
              <w:bottom w:val="single" w:sz="4" w:space="0" w:color="auto"/>
              <w:right w:val="single" w:sz="4" w:space="0" w:color="auto"/>
            </w:tcBorders>
            <w:shd w:val="clear" w:color="auto" w:fill="auto"/>
          </w:tcPr>
          <w:p w14:paraId="45136A41" w14:textId="77777777" w:rsidR="00116F1F" w:rsidRPr="00514BC5" w:rsidRDefault="00116F1F" w:rsidP="008B68D8">
            <w:pPr>
              <w:spacing w:after="0" w:line="276" w:lineRule="auto"/>
              <w:jc w:val="center"/>
              <w:rPr>
                <w:rFonts w:ascii="Times New Roman" w:eastAsia="Times New Roman" w:hAnsi="Times New Roman"/>
                <w:sz w:val="24"/>
                <w:szCs w:val="24"/>
                <w:lang w:val="lt-LT" w:eastAsia="lt-LT"/>
              </w:rPr>
            </w:pPr>
            <w:r w:rsidRPr="00514BC5">
              <w:rPr>
                <w:rFonts w:ascii="Times New Roman" w:eastAsia="Times New Roman" w:hAnsi="Times New Roman"/>
                <w:sz w:val="24"/>
                <w:szCs w:val="24"/>
                <w:lang w:val="lt-LT" w:eastAsia="lt-LT"/>
              </w:rPr>
              <w:t>Savivaldybės lėšos</w:t>
            </w:r>
          </w:p>
        </w:tc>
        <w:tc>
          <w:tcPr>
            <w:tcW w:w="1594" w:type="dxa"/>
            <w:tcBorders>
              <w:top w:val="single" w:sz="4" w:space="0" w:color="auto"/>
              <w:left w:val="nil"/>
              <w:bottom w:val="single" w:sz="4" w:space="0" w:color="auto"/>
              <w:right w:val="single" w:sz="4" w:space="0" w:color="auto"/>
            </w:tcBorders>
            <w:shd w:val="clear" w:color="auto" w:fill="auto"/>
          </w:tcPr>
          <w:p w14:paraId="45136A42" w14:textId="77777777" w:rsidR="00116F1F" w:rsidRPr="00514BC5" w:rsidRDefault="00116F1F" w:rsidP="008B68D8">
            <w:pPr>
              <w:spacing w:after="0" w:line="276" w:lineRule="auto"/>
              <w:jc w:val="center"/>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1265,84</w:t>
            </w:r>
          </w:p>
        </w:tc>
      </w:tr>
      <w:tr w:rsidR="004A565F" w:rsidRPr="00514BC5" w14:paraId="45136A46" w14:textId="77777777" w:rsidTr="00296611">
        <w:trPr>
          <w:trHeight w:val="342"/>
        </w:trPr>
        <w:tc>
          <w:tcPr>
            <w:tcW w:w="13798" w:type="dxa"/>
            <w:gridSpan w:val="7"/>
            <w:tcBorders>
              <w:top w:val="single" w:sz="4" w:space="0" w:color="auto"/>
              <w:left w:val="single" w:sz="4" w:space="0" w:color="auto"/>
              <w:bottom w:val="single" w:sz="4" w:space="0" w:color="auto"/>
              <w:right w:val="single" w:sz="4" w:space="0" w:color="auto"/>
            </w:tcBorders>
            <w:vAlign w:val="center"/>
          </w:tcPr>
          <w:p w14:paraId="45136A44" w14:textId="77777777" w:rsidR="00B615D9" w:rsidRPr="00514BC5" w:rsidRDefault="00B615D9" w:rsidP="008B68D8">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t>Lėšų poreikis: bedarbių ir ekonomiškai neaktyvių asmenų užimtumo didinimo iniciatyvos, gerinančios šių asmenų padėtį darbo rinkoje. *(10.2); gyv</w:t>
            </w:r>
            <w:r w:rsidR="00A209DA" w:rsidRPr="00514BC5">
              <w:rPr>
                <w:rFonts w:ascii="Times New Roman" w:eastAsia="Times New Roman" w:hAnsi="Times New Roman"/>
                <w:i/>
                <w:iCs/>
                <w:sz w:val="24"/>
                <w:szCs w:val="24"/>
                <w:lang w:val="lt-LT" w:eastAsia="lt-LT"/>
              </w:rPr>
              <w:t>entojų savanoriškos veiklos skatinimas *(10.</w:t>
            </w:r>
            <w:r w:rsidRPr="00514BC5">
              <w:rPr>
                <w:rFonts w:ascii="Times New Roman" w:eastAsia="Times New Roman" w:hAnsi="Times New Roman"/>
                <w:i/>
                <w:iCs/>
                <w:sz w:val="24"/>
                <w:szCs w:val="24"/>
                <w:lang w:val="lt-LT" w:eastAsia="lt-LT"/>
              </w:rPr>
              <w:t>5)</w:t>
            </w:r>
          </w:p>
          <w:p w14:paraId="45136A45" w14:textId="13C941D0" w:rsidR="004A565F" w:rsidRPr="00514BC5" w:rsidRDefault="00B615D9" w:rsidP="006759D2">
            <w:pPr>
              <w:spacing w:after="0" w:line="276" w:lineRule="auto"/>
              <w:rPr>
                <w:rFonts w:ascii="Times New Roman" w:eastAsia="Times New Roman" w:hAnsi="Times New Roman"/>
                <w:i/>
                <w:iCs/>
                <w:sz w:val="24"/>
                <w:szCs w:val="24"/>
                <w:lang w:val="lt-LT" w:eastAsia="lt-LT"/>
              </w:rPr>
            </w:pPr>
            <w:r w:rsidRPr="00514BC5">
              <w:rPr>
                <w:rFonts w:ascii="Times New Roman" w:eastAsia="Times New Roman" w:hAnsi="Times New Roman"/>
                <w:i/>
                <w:iCs/>
                <w:sz w:val="24"/>
                <w:szCs w:val="24"/>
                <w:lang w:val="lt-LT" w:eastAsia="lt-LT"/>
              </w:rPr>
              <w:lastRenderedPageBreak/>
              <w:t>Tik</w:t>
            </w:r>
            <w:r w:rsidR="006759D2">
              <w:rPr>
                <w:rFonts w:ascii="Times New Roman" w:eastAsia="Times New Roman" w:hAnsi="Times New Roman"/>
                <w:i/>
                <w:iCs/>
                <w:sz w:val="24"/>
                <w:szCs w:val="24"/>
                <w:lang w:val="lt-LT" w:eastAsia="lt-LT"/>
              </w:rPr>
              <w:t>sli</w:t>
            </w:r>
            <w:r w:rsidRPr="00514BC5">
              <w:rPr>
                <w:rFonts w:ascii="Times New Roman" w:eastAsia="Times New Roman" w:hAnsi="Times New Roman"/>
                <w:i/>
                <w:iCs/>
                <w:sz w:val="24"/>
                <w:szCs w:val="24"/>
                <w:lang w:val="lt-LT" w:eastAsia="lt-LT"/>
              </w:rPr>
              <w:t xml:space="preserve">nė grupė: bedarbiai ir ekonomiškai neaktyvūs asmenys **(22.2); </w:t>
            </w:r>
            <w:r w:rsidR="005D34AF" w:rsidRPr="00514BC5">
              <w:rPr>
                <w:rFonts w:ascii="Times New Roman" w:hAnsi="Times New Roman" w:cs="Times New Roman"/>
                <w:i/>
                <w:sz w:val="24"/>
                <w:lang w:val="lt-LT"/>
              </w:rPr>
              <w:t>visos tikslines grupės bei besiribojančių teritorijų gyventojai **(22.1-22.4; 22.5.2-22.5.4)</w:t>
            </w:r>
          </w:p>
        </w:tc>
      </w:tr>
      <w:tr w:rsidR="0044276C" w:rsidRPr="00514BC5" w14:paraId="45136A48" w14:textId="77777777" w:rsidTr="00296611">
        <w:trPr>
          <w:trHeight w:val="342"/>
        </w:trPr>
        <w:tc>
          <w:tcPr>
            <w:tcW w:w="13798" w:type="dxa"/>
            <w:gridSpan w:val="7"/>
            <w:tcBorders>
              <w:top w:val="single" w:sz="4" w:space="0" w:color="auto"/>
              <w:left w:val="single" w:sz="4" w:space="0" w:color="auto"/>
              <w:bottom w:val="single" w:sz="4" w:space="0" w:color="auto"/>
              <w:right w:val="single" w:sz="4" w:space="0" w:color="auto"/>
            </w:tcBorders>
            <w:vAlign w:val="center"/>
          </w:tcPr>
          <w:p w14:paraId="45136A47" w14:textId="1A3BE106" w:rsidR="0044276C" w:rsidRPr="00514BC5" w:rsidRDefault="0044276C" w:rsidP="006759D2">
            <w:pPr>
              <w:spacing w:after="0" w:line="276" w:lineRule="auto"/>
              <w:rPr>
                <w:rFonts w:ascii="Times New Roman" w:eastAsia="Times New Roman" w:hAnsi="Times New Roman" w:cs="Times New Roman"/>
                <w:i/>
                <w:iCs/>
                <w:sz w:val="24"/>
                <w:szCs w:val="24"/>
                <w:lang w:val="lt-LT" w:eastAsia="lt-LT"/>
              </w:rPr>
            </w:pPr>
            <w:r w:rsidRPr="00514BC5">
              <w:rPr>
                <w:rFonts w:ascii="Times New Roman" w:eastAsia="Times New Roman" w:hAnsi="Times New Roman" w:cs="Times New Roman"/>
                <w:color w:val="000000"/>
                <w:sz w:val="24"/>
                <w:szCs w:val="24"/>
                <w:lang w:val="lt-LT" w:eastAsia="lt-LT"/>
              </w:rPr>
              <w:lastRenderedPageBreak/>
              <w:t>* ir ** - LR vidaus reik</w:t>
            </w:r>
            <w:r w:rsidR="006759D2">
              <w:rPr>
                <w:rFonts w:ascii="Times New Roman" w:eastAsia="Times New Roman" w:hAnsi="Times New Roman" w:cs="Times New Roman"/>
                <w:color w:val="000000"/>
                <w:sz w:val="24"/>
                <w:szCs w:val="24"/>
                <w:lang w:val="lt-LT" w:eastAsia="lt-LT"/>
              </w:rPr>
              <w:t xml:space="preserve">alų </w:t>
            </w:r>
            <w:r w:rsidRPr="00514BC5">
              <w:rPr>
                <w:rFonts w:ascii="Times New Roman" w:eastAsia="Times New Roman" w:hAnsi="Times New Roman" w:cs="Times New Roman"/>
                <w:color w:val="000000"/>
                <w:sz w:val="24"/>
                <w:szCs w:val="24"/>
                <w:lang w:val="lt-LT" w:eastAsia="lt-LT"/>
              </w:rPr>
              <w:t>ministro 2017 m. sausio 3</w:t>
            </w:r>
            <w:r w:rsidR="008B68D8" w:rsidRPr="00514BC5">
              <w:rPr>
                <w:rFonts w:ascii="Times New Roman" w:eastAsia="Times New Roman" w:hAnsi="Times New Roman" w:cs="Times New Roman"/>
                <w:color w:val="000000"/>
                <w:sz w:val="24"/>
                <w:szCs w:val="24"/>
                <w:lang w:val="lt-LT" w:eastAsia="lt-LT"/>
              </w:rPr>
              <w:t>0 d. įsakymas Nr. 1V-77</w:t>
            </w:r>
          </w:p>
        </w:tc>
      </w:tr>
    </w:tbl>
    <w:p w14:paraId="45136A49" w14:textId="77777777" w:rsidR="00BD10D5" w:rsidRPr="00514BC5" w:rsidRDefault="00BD10D5" w:rsidP="008B68D8">
      <w:pPr>
        <w:spacing w:after="0"/>
        <w:rPr>
          <w:lang w:val="lt-LT"/>
        </w:rPr>
      </w:pPr>
    </w:p>
    <w:p w14:paraId="45136A4A" w14:textId="77777777" w:rsidR="00116F1F" w:rsidRPr="00514BC5" w:rsidRDefault="00116F1F" w:rsidP="008B68D8">
      <w:pPr>
        <w:spacing w:after="0"/>
        <w:rPr>
          <w:lang w:val="lt-LT"/>
        </w:rPr>
      </w:pPr>
    </w:p>
    <w:p w14:paraId="45136A4B" w14:textId="77777777" w:rsidR="005E26B7" w:rsidRPr="00514BC5" w:rsidRDefault="005E26B7" w:rsidP="008B68D8">
      <w:pPr>
        <w:pStyle w:val="Sraopastraipa"/>
        <w:numPr>
          <w:ilvl w:val="0"/>
          <w:numId w:val="9"/>
        </w:numPr>
        <w:suppressAutoHyphens/>
        <w:autoSpaceDE w:val="0"/>
        <w:autoSpaceDN w:val="0"/>
        <w:adjustRightInd w:val="0"/>
        <w:spacing w:line="360" w:lineRule="auto"/>
        <w:jc w:val="center"/>
        <w:textAlignment w:val="center"/>
        <w:rPr>
          <w:rFonts w:ascii="Times New Roman" w:hAnsi="Times New Roman"/>
          <w:b/>
          <w:spacing w:val="1"/>
          <w:sz w:val="24"/>
          <w:szCs w:val="24"/>
          <w:lang w:val="lt-LT"/>
        </w:rPr>
      </w:pPr>
      <w:r w:rsidRPr="00514BC5">
        <w:rPr>
          <w:rFonts w:ascii="Times New Roman" w:hAnsi="Times New Roman"/>
          <w:b/>
          <w:sz w:val="24"/>
          <w:szCs w:val="24"/>
          <w:lang w:val="lt-LT"/>
        </w:rPr>
        <w:t>VIE</w:t>
      </w:r>
      <w:r w:rsidRPr="00514BC5">
        <w:rPr>
          <w:rFonts w:ascii="Times New Roman" w:hAnsi="Times New Roman"/>
          <w:b/>
          <w:spacing w:val="-6"/>
          <w:sz w:val="24"/>
          <w:szCs w:val="24"/>
          <w:lang w:val="lt-LT"/>
        </w:rPr>
        <w:t>T</w:t>
      </w:r>
      <w:r w:rsidRPr="00514BC5">
        <w:rPr>
          <w:rFonts w:ascii="Times New Roman" w:hAnsi="Times New Roman"/>
          <w:b/>
          <w:spacing w:val="-2"/>
          <w:sz w:val="24"/>
          <w:szCs w:val="24"/>
          <w:lang w:val="lt-LT"/>
        </w:rPr>
        <w:t>O</w:t>
      </w:r>
      <w:r w:rsidRPr="00514BC5">
        <w:rPr>
          <w:rFonts w:ascii="Times New Roman" w:hAnsi="Times New Roman"/>
          <w:b/>
          <w:sz w:val="24"/>
          <w:szCs w:val="24"/>
          <w:lang w:val="lt-LT"/>
        </w:rPr>
        <w:t>S</w:t>
      </w:r>
      <w:r w:rsidRPr="00514BC5">
        <w:rPr>
          <w:rFonts w:ascii="Times New Roman" w:hAnsi="Times New Roman"/>
          <w:b/>
          <w:spacing w:val="-29"/>
          <w:sz w:val="24"/>
          <w:szCs w:val="24"/>
          <w:lang w:val="lt-LT"/>
        </w:rPr>
        <w:t xml:space="preserve"> </w:t>
      </w:r>
      <w:r w:rsidRPr="00514BC5">
        <w:rPr>
          <w:rFonts w:ascii="Times New Roman" w:hAnsi="Times New Roman"/>
          <w:b/>
          <w:sz w:val="24"/>
          <w:szCs w:val="24"/>
          <w:lang w:val="lt-LT"/>
        </w:rPr>
        <w:t>PLĖ</w:t>
      </w:r>
      <w:r w:rsidRPr="00514BC5">
        <w:rPr>
          <w:rFonts w:ascii="Times New Roman" w:hAnsi="Times New Roman"/>
          <w:b/>
          <w:spacing w:val="3"/>
          <w:sz w:val="24"/>
          <w:szCs w:val="24"/>
          <w:lang w:val="lt-LT"/>
        </w:rPr>
        <w:t>T</w:t>
      </w:r>
      <w:r w:rsidRPr="00514BC5">
        <w:rPr>
          <w:rFonts w:ascii="Times New Roman" w:hAnsi="Times New Roman"/>
          <w:b/>
          <w:sz w:val="24"/>
          <w:szCs w:val="24"/>
          <w:lang w:val="lt-LT"/>
        </w:rPr>
        <w:t>R</w:t>
      </w:r>
      <w:r w:rsidRPr="00514BC5">
        <w:rPr>
          <w:rFonts w:ascii="Times New Roman" w:hAnsi="Times New Roman"/>
          <w:b/>
          <w:spacing w:val="-2"/>
          <w:sz w:val="24"/>
          <w:szCs w:val="24"/>
          <w:lang w:val="lt-LT"/>
        </w:rPr>
        <w:t>O</w:t>
      </w:r>
      <w:r w:rsidRPr="00514BC5">
        <w:rPr>
          <w:rFonts w:ascii="Times New Roman" w:hAnsi="Times New Roman"/>
          <w:b/>
          <w:sz w:val="24"/>
          <w:szCs w:val="24"/>
          <w:lang w:val="lt-LT"/>
        </w:rPr>
        <w:t>S</w:t>
      </w:r>
      <w:r w:rsidRPr="00514BC5">
        <w:rPr>
          <w:rFonts w:ascii="Times New Roman" w:hAnsi="Times New Roman"/>
          <w:b/>
          <w:spacing w:val="-32"/>
          <w:sz w:val="24"/>
          <w:szCs w:val="24"/>
          <w:lang w:val="lt-LT"/>
        </w:rPr>
        <w:t xml:space="preserve"> </w:t>
      </w:r>
      <w:r w:rsidRPr="00514BC5">
        <w:rPr>
          <w:rFonts w:ascii="Times New Roman" w:hAnsi="Times New Roman"/>
          <w:b/>
          <w:sz w:val="24"/>
          <w:szCs w:val="24"/>
          <w:lang w:val="lt-LT"/>
        </w:rPr>
        <w:t>S</w:t>
      </w:r>
      <w:r w:rsidRPr="00514BC5">
        <w:rPr>
          <w:rFonts w:ascii="Times New Roman" w:hAnsi="Times New Roman"/>
          <w:b/>
          <w:spacing w:val="2"/>
          <w:sz w:val="24"/>
          <w:szCs w:val="24"/>
          <w:lang w:val="lt-LT"/>
        </w:rPr>
        <w:t>T</w:t>
      </w:r>
      <w:r w:rsidRPr="00514BC5">
        <w:rPr>
          <w:rFonts w:ascii="Times New Roman" w:hAnsi="Times New Roman"/>
          <w:b/>
          <w:spacing w:val="-1"/>
          <w:sz w:val="24"/>
          <w:szCs w:val="24"/>
          <w:lang w:val="lt-LT"/>
        </w:rPr>
        <w:t>R</w:t>
      </w:r>
      <w:r w:rsidRPr="00514BC5">
        <w:rPr>
          <w:rFonts w:ascii="Times New Roman" w:hAnsi="Times New Roman"/>
          <w:b/>
          <w:spacing w:val="-26"/>
          <w:sz w:val="24"/>
          <w:szCs w:val="24"/>
          <w:lang w:val="lt-LT"/>
        </w:rPr>
        <w:t>A</w:t>
      </w:r>
      <w:r w:rsidRPr="00514BC5">
        <w:rPr>
          <w:rFonts w:ascii="Times New Roman" w:hAnsi="Times New Roman"/>
          <w:b/>
          <w:sz w:val="24"/>
          <w:szCs w:val="24"/>
          <w:lang w:val="lt-LT"/>
        </w:rPr>
        <w:t>T</w:t>
      </w:r>
      <w:r w:rsidRPr="00514BC5">
        <w:rPr>
          <w:rFonts w:ascii="Times New Roman" w:hAnsi="Times New Roman"/>
          <w:b/>
          <w:spacing w:val="3"/>
          <w:sz w:val="24"/>
          <w:szCs w:val="24"/>
          <w:lang w:val="lt-LT"/>
        </w:rPr>
        <w:t>E</w:t>
      </w:r>
      <w:r w:rsidRPr="00514BC5">
        <w:rPr>
          <w:rFonts w:ascii="Times New Roman" w:hAnsi="Times New Roman"/>
          <w:b/>
          <w:spacing w:val="-2"/>
          <w:sz w:val="24"/>
          <w:szCs w:val="24"/>
          <w:lang w:val="lt-LT"/>
        </w:rPr>
        <w:t>G</w:t>
      </w:r>
      <w:r w:rsidRPr="00514BC5">
        <w:rPr>
          <w:rFonts w:ascii="Times New Roman" w:hAnsi="Times New Roman"/>
          <w:b/>
          <w:sz w:val="24"/>
          <w:szCs w:val="24"/>
          <w:lang w:val="lt-LT"/>
        </w:rPr>
        <w:t>I</w:t>
      </w:r>
      <w:r w:rsidRPr="00514BC5">
        <w:rPr>
          <w:rFonts w:ascii="Times New Roman" w:hAnsi="Times New Roman"/>
          <w:b/>
          <w:spacing w:val="1"/>
          <w:sz w:val="24"/>
          <w:szCs w:val="24"/>
          <w:lang w:val="lt-LT"/>
        </w:rPr>
        <w:t>J</w:t>
      </w:r>
      <w:r w:rsidRPr="00514BC5">
        <w:rPr>
          <w:rFonts w:ascii="Times New Roman" w:hAnsi="Times New Roman"/>
          <w:b/>
          <w:spacing w:val="-2"/>
          <w:sz w:val="24"/>
          <w:szCs w:val="24"/>
          <w:lang w:val="lt-LT"/>
        </w:rPr>
        <w:t>O</w:t>
      </w:r>
      <w:r w:rsidRPr="00514BC5">
        <w:rPr>
          <w:rFonts w:ascii="Times New Roman" w:hAnsi="Times New Roman"/>
          <w:b/>
          <w:sz w:val="24"/>
          <w:szCs w:val="24"/>
          <w:lang w:val="lt-LT"/>
        </w:rPr>
        <w:t>S</w:t>
      </w:r>
      <w:r w:rsidRPr="00514BC5">
        <w:rPr>
          <w:rFonts w:ascii="Times New Roman" w:hAnsi="Times New Roman"/>
          <w:b/>
          <w:spacing w:val="-30"/>
          <w:sz w:val="24"/>
          <w:szCs w:val="24"/>
          <w:lang w:val="lt-LT"/>
        </w:rPr>
        <w:t xml:space="preserve"> </w:t>
      </w:r>
      <w:r w:rsidRPr="00514BC5">
        <w:rPr>
          <w:rFonts w:ascii="Times New Roman" w:hAnsi="Times New Roman"/>
          <w:b/>
          <w:sz w:val="24"/>
          <w:szCs w:val="24"/>
          <w:lang w:val="lt-LT"/>
        </w:rPr>
        <w:t>FI</w:t>
      </w:r>
      <w:r w:rsidRPr="00514BC5">
        <w:rPr>
          <w:rFonts w:ascii="Times New Roman" w:hAnsi="Times New Roman"/>
          <w:b/>
          <w:spacing w:val="1"/>
          <w:sz w:val="24"/>
          <w:szCs w:val="24"/>
          <w:lang w:val="lt-LT"/>
        </w:rPr>
        <w:t>N</w:t>
      </w:r>
      <w:r w:rsidRPr="00514BC5">
        <w:rPr>
          <w:rFonts w:ascii="Times New Roman" w:hAnsi="Times New Roman"/>
          <w:b/>
          <w:sz w:val="24"/>
          <w:szCs w:val="24"/>
          <w:lang w:val="lt-LT"/>
        </w:rPr>
        <w:t>ANSIN</w:t>
      </w:r>
      <w:r w:rsidRPr="00514BC5">
        <w:rPr>
          <w:rFonts w:ascii="Times New Roman" w:hAnsi="Times New Roman"/>
          <w:b/>
          <w:spacing w:val="2"/>
          <w:sz w:val="24"/>
          <w:szCs w:val="24"/>
          <w:lang w:val="lt-LT"/>
        </w:rPr>
        <w:t>I</w:t>
      </w:r>
      <w:r w:rsidRPr="00514BC5">
        <w:rPr>
          <w:rFonts w:ascii="Times New Roman" w:hAnsi="Times New Roman"/>
          <w:b/>
          <w:sz w:val="24"/>
          <w:szCs w:val="24"/>
          <w:lang w:val="lt-LT"/>
        </w:rPr>
        <w:t>S</w:t>
      </w:r>
      <w:r w:rsidRPr="00514BC5">
        <w:rPr>
          <w:rFonts w:ascii="Times New Roman" w:hAnsi="Times New Roman"/>
          <w:b/>
          <w:spacing w:val="-32"/>
          <w:sz w:val="24"/>
          <w:szCs w:val="24"/>
          <w:lang w:val="lt-LT"/>
        </w:rPr>
        <w:t xml:space="preserve"> </w:t>
      </w:r>
      <w:r w:rsidRPr="00514BC5">
        <w:rPr>
          <w:rFonts w:ascii="Times New Roman" w:hAnsi="Times New Roman"/>
          <w:b/>
          <w:sz w:val="24"/>
          <w:szCs w:val="24"/>
          <w:lang w:val="lt-LT"/>
        </w:rPr>
        <w:t>PLAN</w:t>
      </w:r>
      <w:r w:rsidRPr="00514BC5">
        <w:rPr>
          <w:rFonts w:ascii="Times New Roman" w:hAnsi="Times New Roman"/>
          <w:b/>
          <w:spacing w:val="1"/>
          <w:sz w:val="24"/>
          <w:szCs w:val="24"/>
          <w:lang w:val="lt-LT"/>
        </w:rPr>
        <w:t>AS</w:t>
      </w:r>
    </w:p>
    <w:p w14:paraId="45136A4C" w14:textId="77777777" w:rsidR="005E26B7" w:rsidRPr="00514BC5" w:rsidRDefault="005E26B7" w:rsidP="008B68D8">
      <w:pPr>
        <w:spacing w:after="0"/>
        <w:jc w:val="center"/>
        <w:rPr>
          <w:lang w:val="lt-LT"/>
        </w:rPr>
      </w:pPr>
    </w:p>
    <w:tbl>
      <w:tblPr>
        <w:tblW w:w="14570" w:type="dxa"/>
        <w:tblInd w:w="132" w:type="dxa"/>
        <w:tblLayout w:type="fixed"/>
        <w:tblLook w:val="04A0" w:firstRow="1" w:lastRow="0" w:firstColumn="1" w:lastColumn="0" w:noHBand="0" w:noVBand="1"/>
      </w:tblPr>
      <w:tblGrid>
        <w:gridCol w:w="1783"/>
        <w:gridCol w:w="2029"/>
        <w:gridCol w:w="1218"/>
        <w:gridCol w:w="1420"/>
        <w:gridCol w:w="1420"/>
        <w:gridCol w:w="1420"/>
        <w:gridCol w:w="1421"/>
        <w:gridCol w:w="1217"/>
        <w:gridCol w:w="1822"/>
        <w:gridCol w:w="820"/>
      </w:tblGrid>
      <w:tr w:rsidR="005E26B7" w:rsidRPr="00514BC5" w14:paraId="45136A4F" w14:textId="77777777" w:rsidTr="0027325D">
        <w:trPr>
          <w:trHeight w:val="276"/>
        </w:trPr>
        <w:tc>
          <w:tcPr>
            <w:tcW w:w="13750" w:type="dxa"/>
            <w:gridSpan w:val="9"/>
            <w:tcBorders>
              <w:top w:val="single" w:sz="8" w:space="0" w:color="auto"/>
              <w:left w:val="single" w:sz="8" w:space="0" w:color="auto"/>
              <w:bottom w:val="single" w:sz="8" w:space="0" w:color="auto"/>
              <w:right w:val="single" w:sz="8" w:space="0" w:color="000000"/>
            </w:tcBorders>
            <w:shd w:val="clear" w:color="000000" w:fill="943634"/>
            <w:vAlign w:val="center"/>
            <w:hideMark/>
          </w:tcPr>
          <w:p w14:paraId="45136A4D"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1. TIKSLAS EKONOMINIO AKTYVUMO SKATINIMAS</w:t>
            </w:r>
          </w:p>
        </w:tc>
        <w:tc>
          <w:tcPr>
            <w:tcW w:w="820" w:type="dxa"/>
            <w:tcBorders>
              <w:top w:val="nil"/>
              <w:left w:val="nil"/>
              <w:bottom w:val="nil"/>
              <w:right w:val="nil"/>
            </w:tcBorders>
            <w:shd w:val="clear" w:color="auto" w:fill="auto"/>
            <w:noWrap/>
            <w:vAlign w:val="bottom"/>
            <w:hideMark/>
          </w:tcPr>
          <w:p w14:paraId="45136A4E" w14:textId="77777777" w:rsidR="005E26B7" w:rsidRPr="00514BC5" w:rsidRDefault="005E26B7" w:rsidP="008B68D8">
            <w:pPr>
              <w:spacing w:after="0"/>
              <w:rPr>
                <w:rFonts w:eastAsia="Times New Roman"/>
                <w:color w:val="000000"/>
                <w:lang w:val="lt-LT" w:eastAsia="lt-LT"/>
              </w:rPr>
            </w:pPr>
          </w:p>
        </w:tc>
      </w:tr>
      <w:tr w:rsidR="005E26B7" w:rsidRPr="00514BC5" w14:paraId="45136A52" w14:textId="77777777" w:rsidTr="0027325D">
        <w:trPr>
          <w:trHeight w:val="276"/>
        </w:trPr>
        <w:tc>
          <w:tcPr>
            <w:tcW w:w="13750" w:type="dxa"/>
            <w:gridSpan w:val="9"/>
            <w:tcBorders>
              <w:top w:val="single" w:sz="8" w:space="0" w:color="auto"/>
              <w:left w:val="single" w:sz="8" w:space="0" w:color="auto"/>
              <w:bottom w:val="single" w:sz="8" w:space="0" w:color="auto"/>
              <w:right w:val="single" w:sz="8" w:space="0" w:color="000000"/>
            </w:tcBorders>
            <w:shd w:val="clear" w:color="000000" w:fill="943634"/>
            <w:vAlign w:val="center"/>
            <w:hideMark/>
          </w:tcPr>
          <w:p w14:paraId="45136A50"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1.1. UŽDAVINYS Gerinti įsidarbinimo galimybes</w:t>
            </w:r>
          </w:p>
        </w:tc>
        <w:tc>
          <w:tcPr>
            <w:tcW w:w="820" w:type="dxa"/>
            <w:tcBorders>
              <w:top w:val="nil"/>
              <w:left w:val="nil"/>
              <w:bottom w:val="nil"/>
              <w:right w:val="nil"/>
            </w:tcBorders>
            <w:shd w:val="clear" w:color="auto" w:fill="auto"/>
            <w:noWrap/>
            <w:vAlign w:val="bottom"/>
            <w:hideMark/>
          </w:tcPr>
          <w:p w14:paraId="45136A51" w14:textId="77777777" w:rsidR="005E26B7" w:rsidRPr="00514BC5" w:rsidRDefault="005E26B7" w:rsidP="008B68D8">
            <w:pPr>
              <w:spacing w:after="0"/>
              <w:rPr>
                <w:rFonts w:eastAsia="Times New Roman"/>
                <w:color w:val="000000"/>
                <w:lang w:val="lt-LT" w:eastAsia="lt-LT"/>
              </w:rPr>
            </w:pPr>
          </w:p>
        </w:tc>
      </w:tr>
      <w:tr w:rsidR="005E26B7" w:rsidRPr="00514BC5" w14:paraId="45136A5D" w14:textId="77777777" w:rsidTr="0027325D">
        <w:trPr>
          <w:trHeight w:val="989"/>
        </w:trPr>
        <w:tc>
          <w:tcPr>
            <w:tcW w:w="1783" w:type="dxa"/>
            <w:tcBorders>
              <w:top w:val="nil"/>
              <w:left w:val="single" w:sz="8" w:space="0" w:color="auto"/>
              <w:bottom w:val="single" w:sz="8" w:space="0" w:color="auto"/>
              <w:right w:val="single" w:sz="8" w:space="0" w:color="auto"/>
            </w:tcBorders>
            <w:shd w:val="clear" w:color="000000" w:fill="943634"/>
            <w:vAlign w:val="center"/>
            <w:hideMark/>
          </w:tcPr>
          <w:p w14:paraId="45136A53"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VEIKSMAS</w:t>
            </w:r>
          </w:p>
        </w:tc>
        <w:tc>
          <w:tcPr>
            <w:tcW w:w="2029" w:type="dxa"/>
            <w:tcBorders>
              <w:top w:val="nil"/>
              <w:left w:val="nil"/>
              <w:bottom w:val="single" w:sz="8" w:space="0" w:color="auto"/>
              <w:right w:val="single" w:sz="8" w:space="0" w:color="auto"/>
            </w:tcBorders>
            <w:shd w:val="clear" w:color="000000" w:fill="943634"/>
            <w:vAlign w:val="center"/>
            <w:hideMark/>
          </w:tcPr>
          <w:p w14:paraId="45136A54"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LĖŠŲ POREIKIS</w:t>
            </w:r>
          </w:p>
        </w:tc>
        <w:tc>
          <w:tcPr>
            <w:tcW w:w="1218" w:type="dxa"/>
            <w:tcBorders>
              <w:top w:val="nil"/>
              <w:left w:val="nil"/>
              <w:bottom w:val="single" w:sz="8" w:space="0" w:color="auto"/>
              <w:right w:val="single" w:sz="8" w:space="0" w:color="auto"/>
            </w:tcBorders>
            <w:shd w:val="clear" w:color="000000" w:fill="943634"/>
            <w:vAlign w:val="center"/>
            <w:hideMark/>
          </w:tcPr>
          <w:p w14:paraId="45136A55"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2016 m.</w:t>
            </w:r>
          </w:p>
        </w:tc>
        <w:tc>
          <w:tcPr>
            <w:tcW w:w="1420" w:type="dxa"/>
            <w:tcBorders>
              <w:top w:val="nil"/>
              <w:left w:val="nil"/>
              <w:bottom w:val="single" w:sz="8" w:space="0" w:color="auto"/>
              <w:right w:val="single" w:sz="8" w:space="0" w:color="auto"/>
            </w:tcBorders>
            <w:shd w:val="clear" w:color="000000" w:fill="943634"/>
            <w:vAlign w:val="center"/>
            <w:hideMark/>
          </w:tcPr>
          <w:p w14:paraId="45136A56"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2017 m.</w:t>
            </w:r>
          </w:p>
        </w:tc>
        <w:tc>
          <w:tcPr>
            <w:tcW w:w="1420" w:type="dxa"/>
            <w:tcBorders>
              <w:top w:val="nil"/>
              <w:left w:val="nil"/>
              <w:bottom w:val="single" w:sz="8" w:space="0" w:color="auto"/>
              <w:right w:val="nil"/>
            </w:tcBorders>
            <w:shd w:val="clear" w:color="000000" w:fill="943634"/>
            <w:vAlign w:val="center"/>
            <w:hideMark/>
          </w:tcPr>
          <w:p w14:paraId="45136A57"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2018 m.</w:t>
            </w:r>
          </w:p>
        </w:tc>
        <w:tc>
          <w:tcPr>
            <w:tcW w:w="1420" w:type="dxa"/>
            <w:tcBorders>
              <w:top w:val="nil"/>
              <w:left w:val="single" w:sz="8" w:space="0" w:color="auto"/>
              <w:bottom w:val="single" w:sz="8" w:space="0" w:color="auto"/>
              <w:right w:val="nil"/>
            </w:tcBorders>
            <w:shd w:val="clear" w:color="000000" w:fill="943634"/>
            <w:vAlign w:val="center"/>
            <w:hideMark/>
          </w:tcPr>
          <w:p w14:paraId="45136A58"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2019 m.</w:t>
            </w:r>
          </w:p>
        </w:tc>
        <w:tc>
          <w:tcPr>
            <w:tcW w:w="1421" w:type="dxa"/>
            <w:tcBorders>
              <w:top w:val="nil"/>
              <w:left w:val="single" w:sz="8" w:space="0" w:color="auto"/>
              <w:bottom w:val="single" w:sz="8" w:space="0" w:color="auto"/>
              <w:right w:val="nil"/>
            </w:tcBorders>
            <w:shd w:val="clear" w:color="000000" w:fill="943634"/>
            <w:vAlign w:val="center"/>
            <w:hideMark/>
          </w:tcPr>
          <w:p w14:paraId="45136A59"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2020 m.</w:t>
            </w:r>
          </w:p>
        </w:tc>
        <w:tc>
          <w:tcPr>
            <w:tcW w:w="1217" w:type="dxa"/>
            <w:tcBorders>
              <w:top w:val="nil"/>
              <w:left w:val="single" w:sz="8" w:space="0" w:color="auto"/>
              <w:bottom w:val="single" w:sz="8" w:space="0" w:color="auto"/>
              <w:right w:val="nil"/>
            </w:tcBorders>
            <w:shd w:val="clear" w:color="000000" w:fill="943634"/>
            <w:vAlign w:val="center"/>
            <w:hideMark/>
          </w:tcPr>
          <w:p w14:paraId="45136A5A" w14:textId="77777777" w:rsidR="005E26B7" w:rsidRPr="00514BC5" w:rsidRDefault="005E26B7" w:rsidP="008B68D8">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2021 m.</w:t>
            </w:r>
          </w:p>
        </w:tc>
        <w:tc>
          <w:tcPr>
            <w:tcW w:w="1822" w:type="dxa"/>
            <w:tcBorders>
              <w:top w:val="nil"/>
              <w:left w:val="single" w:sz="8" w:space="0" w:color="auto"/>
              <w:bottom w:val="single" w:sz="8" w:space="0" w:color="auto"/>
              <w:right w:val="single" w:sz="8" w:space="0" w:color="auto"/>
            </w:tcBorders>
            <w:shd w:val="clear" w:color="000000" w:fill="943634"/>
            <w:vAlign w:val="center"/>
            <w:hideMark/>
          </w:tcPr>
          <w:p w14:paraId="45136A5B" w14:textId="77777777" w:rsidR="005E26B7" w:rsidRPr="00514BC5" w:rsidRDefault="005E26B7" w:rsidP="008B68D8">
            <w:pPr>
              <w:tabs>
                <w:tab w:val="left" w:pos="1735"/>
              </w:tabs>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2022 m.</w:t>
            </w:r>
          </w:p>
        </w:tc>
        <w:tc>
          <w:tcPr>
            <w:tcW w:w="820" w:type="dxa"/>
            <w:tcBorders>
              <w:top w:val="nil"/>
              <w:left w:val="nil"/>
              <w:bottom w:val="nil"/>
              <w:right w:val="nil"/>
            </w:tcBorders>
            <w:shd w:val="clear" w:color="auto" w:fill="auto"/>
            <w:noWrap/>
            <w:vAlign w:val="bottom"/>
            <w:hideMark/>
          </w:tcPr>
          <w:p w14:paraId="45136A5C" w14:textId="77777777" w:rsidR="005E26B7" w:rsidRPr="00514BC5" w:rsidRDefault="005E26B7" w:rsidP="008B68D8">
            <w:pPr>
              <w:spacing w:after="0"/>
              <w:rPr>
                <w:rFonts w:eastAsia="Times New Roman"/>
                <w:color w:val="000000"/>
                <w:lang w:val="lt-LT" w:eastAsia="lt-LT"/>
              </w:rPr>
            </w:pPr>
          </w:p>
        </w:tc>
      </w:tr>
      <w:tr w:rsidR="005E26B7" w:rsidRPr="00514BC5" w14:paraId="45136A69" w14:textId="77777777" w:rsidTr="0027325D">
        <w:trPr>
          <w:trHeight w:val="534"/>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A5E" w14:textId="77777777" w:rsidR="005E26B7" w:rsidRPr="00514BC5" w:rsidRDefault="005E26B7" w:rsidP="008B68D8">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1.1.2. </w:t>
            </w:r>
          </w:p>
          <w:p w14:paraId="45136A5F" w14:textId="62716C3B"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d</w:t>
            </w:r>
            <w:r w:rsidRPr="00514BC5">
              <w:rPr>
                <w:rFonts w:ascii="Times New Roman" w:eastAsia="Times New Roman" w:hAnsi="Times New Roman"/>
                <w:b/>
                <w:bCs/>
                <w:color w:val="000000"/>
                <w:lang w:val="lt-LT" w:eastAsia="lt-LT"/>
              </w:rPr>
              <w:t>arbo įgūdžių suteikimas</w:t>
            </w:r>
          </w:p>
        </w:tc>
        <w:tc>
          <w:tcPr>
            <w:tcW w:w="2029" w:type="dxa"/>
            <w:tcBorders>
              <w:top w:val="nil"/>
              <w:left w:val="nil"/>
              <w:bottom w:val="single" w:sz="8" w:space="0" w:color="auto"/>
              <w:right w:val="single" w:sz="8" w:space="0" w:color="auto"/>
            </w:tcBorders>
            <w:shd w:val="clear" w:color="auto" w:fill="auto"/>
            <w:vAlign w:val="center"/>
            <w:hideMark/>
          </w:tcPr>
          <w:p w14:paraId="45136A60"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61" w14:textId="77777777" w:rsidR="005E26B7" w:rsidRPr="00514BC5" w:rsidRDefault="005E26B7" w:rsidP="008B68D8">
            <w:pPr>
              <w:spacing w:after="0"/>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 </w:t>
            </w:r>
          </w:p>
        </w:tc>
        <w:tc>
          <w:tcPr>
            <w:tcW w:w="1420" w:type="dxa"/>
            <w:tcBorders>
              <w:top w:val="nil"/>
              <w:left w:val="nil"/>
              <w:bottom w:val="single" w:sz="8" w:space="0" w:color="auto"/>
              <w:right w:val="single" w:sz="8" w:space="0" w:color="auto"/>
            </w:tcBorders>
            <w:shd w:val="clear" w:color="auto" w:fill="auto"/>
            <w:hideMark/>
          </w:tcPr>
          <w:p w14:paraId="45136A6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nil"/>
              <w:bottom w:val="single" w:sz="8" w:space="0" w:color="auto"/>
              <w:right w:val="nil"/>
            </w:tcBorders>
            <w:shd w:val="clear" w:color="auto" w:fill="auto"/>
            <w:hideMark/>
          </w:tcPr>
          <w:p w14:paraId="45136A6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A6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A6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A6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6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68" w14:textId="77777777" w:rsidR="005E26B7" w:rsidRPr="00514BC5" w:rsidRDefault="005E26B7" w:rsidP="008B68D8">
            <w:pPr>
              <w:spacing w:after="0"/>
              <w:rPr>
                <w:rFonts w:eastAsia="Times New Roman"/>
                <w:color w:val="000000"/>
                <w:lang w:val="lt-LT" w:eastAsia="lt-LT"/>
              </w:rPr>
            </w:pPr>
          </w:p>
        </w:tc>
      </w:tr>
      <w:tr w:rsidR="005E26B7" w:rsidRPr="00514BC5" w14:paraId="45136A74" w14:textId="77777777" w:rsidTr="007664A6">
        <w:trPr>
          <w:trHeight w:val="502"/>
        </w:trPr>
        <w:tc>
          <w:tcPr>
            <w:tcW w:w="1783" w:type="dxa"/>
            <w:vMerge/>
            <w:tcBorders>
              <w:top w:val="nil"/>
              <w:left w:val="single" w:sz="8" w:space="0" w:color="auto"/>
              <w:bottom w:val="single" w:sz="8" w:space="0" w:color="000000"/>
              <w:right w:val="single" w:sz="8" w:space="0" w:color="auto"/>
            </w:tcBorders>
            <w:vAlign w:val="center"/>
            <w:hideMark/>
          </w:tcPr>
          <w:p w14:paraId="45136A6A"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6B"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6C"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A6D"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A6E" w14:textId="77777777" w:rsidR="005E26B7" w:rsidRPr="00514BC5" w:rsidRDefault="007664A6"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sz w:val="18"/>
                <w:szCs w:val="18"/>
                <w:lang w:val="lt-LT" w:eastAsia="lt-LT"/>
              </w:rPr>
              <w:t>1 364,60</w:t>
            </w:r>
          </w:p>
        </w:tc>
        <w:tc>
          <w:tcPr>
            <w:tcW w:w="1420" w:type="dxa"/>
            <w:tcBorders>
              <w:top w:val="nil"/>
              <w:left w:val="single" w:sz="8" w:space="0" w:color="auto"/>
              <w:bottom w:val="single" w:sz="8" w:space="0" w:color="auto"/>
              <w:right w:val="nil"/>
            </w:tcBorders>
            <w:shd w:val="clear" w:color="auto" w:fill="auto"/>
            <w:vAlign w:val="center"/>
            <w:hideMark/>
          </w:tcPr>
          <w:p w14:paraId="45136A6F" w14:textId="77777777" w:rsidR="005E26B7" w:rsidRPr="00514BC5" w:rsidRDefault="007664A6"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sz w:val="18"/>
                <w:szCs w:val="18"/>
                <w:lang w:val="lt-LT" w:eastAsia="lt-LT"/>
              </w:rPr>
              <w:t>682,30</w:t>
            </w:r>
          </w:p>
        </w:tc>
        <w:tc>
          <w:tcPr>
            <w:tcW w:w="1421" w:type="dxa"/>
            <w:tcBorders>
              <w:top w:val="nil"/>
              <w:left w:val="single" w:sz="8" w:space="0" w:color="auto"/>
              <w:bottom w:val="single" w:sz="8" w:space="0" w:color="auto"/>
              <w:right w:val="nil"/>
            </w:tcBorders>
            <w:shd w:val="clear" w:color="auto" w:fill="auto"/>
            <w:noWrap/>
            <w:vAlign w:val="center"/>
            <w:hideMark/>
          </w:tcPr>
          <w:p w14:paraId="45136A70" w14:textId="77777777" w:rsidR="005E26B7" w:rsidRPr="00514BC5" w:rsidRDefault="007664A6"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sz w:val="18"/>
                <w:szCs w:val="18"/>
                <w:lang w:val="lt-LT" w:eastAsia="lt-LT"/>
              </w:rPr>
              <w:t>682,30</w:t>
            </w:r>
          </w:p>
        </w:tc>
        <w:tc>
          <w:tcPr>
            <w:tcW w:w="1217" w:type="dxa"/>
            <w:tcBorders>
              <w:top w:val="nil"/>
              <w:left w:val="single" w:sz="8" w:space="0" w:color="auto"/>
              <w:bottom w:val="single" w:sz="8" w:space="0" w:color="auto"/>
              <w:right w:val="nil"/>
            </w:tcBorders>
            <w:shd w:val="clear" w:color="auto" w:fill="auto"/>
            <w:noWrap/>
            <w:vAlign w:val="bottom"/>
            <w:hideMark/>
          </w:tcPr>
          <w:p w14:paraId="45136A7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7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73" w14:textId="77777777" w:rsidR="005E26B7" w:rsidRPr="00514BC5" w:rsidRDefault="005E26B7" w:rsidP="008B68D8">
            <w:pPr>
              <w:spacing w:after="0"/>
              <w:rPr>
                <w:rFonts w:eastAsia="Times New Roman"/>
                <w:color w:val="000000"/>
                <w:lang w:val="lt-LT" w:eastAsia="lt-LT"/>
              </w:rPr>
            </w:pPr>
          </w:p>
        </w:tc>
      </w:tr>
      <w:tr w:rsidR="005E26B7" w:rsidRPr="00514BC5" w14:paraId="45136A7F" w14:textId="77777777" w:rsidTr="0027325D">
        <w:trPr>
          <w:trHeight w:val="497"/>
        </w:trPr>
        <w:tc>
          <w:tcPr>
            <w:tcW w:w="1783" w:type="dxa"/>
            <w:vMerge/>
            <w:tcBorders>
              <w:top w:val="nil"/>
              <w:left w:val="single" w:sz="8" w:space="0" w:color="auto"/>
              <w:bottom w:val="single" w:sz="8" w:space="0" w:color="000000"/>
              <w:right w:val="single" w:sz="8" w:space="0" w:color="auto"/>
            </w:tcBorders>
            <w:vAlign w:val="center"/>
            <w:hideMark/>
          </w:tcPr>
          <w:p w14:paraId="45136A75"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76"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A77"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A78"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hideMark/>
          </w:tcPr>
          <w:p w14:paraId="45136A79" w14:textId="77777777" w:rsidR="005E26B7" w:rsidRPr="00514BC5" w:rsidRDefault="005E26B7" w:rsidP="008B68D8">
            <w:pPr>
              <w:spacing w:after="0"/>
              <w:rPr>
                <w:rFonts w:ascii="Times New Roman" w:eastAsia="Times New Roman" w:hAnsi="Times New Roman" w:cs="Times New Roman"/>
                <w:lang w:val="lt-LT" w:eastAsia="lt-LT"/>
              </w:rPr>
            </w:pPr>
            <w:r w:rsidRPr="00514BC5">
              <w:rPr>
                <w:rFonts w:ascii="Times New Roman" w:eastAsia="Times New Roman" w:hAnsi="Times New Roman" w:cs="Times New Roman"/>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A7A" w14:textId="77777777" w:rsidR="005E26B7" w:rsidRPr="00514BC5" w:rsidRDefault="005E26B7" w:rsidP="008B68D8">
            <w:pPr>
              <w:spacing w:after="0"/>
              <w:rPr>
                <w:rFonts w:ascii="Times New Roman" w:eastAsia="Times New Roman" w:hAnsi="Times New Roman" w:cs="Times New Roman"/>
                <w:lang w:val="lt-LT" w:eastAsia="lt-LT"/>
              </w:rPr>
            </w:pPr>
            <w:r w:rsidRPr="00514BC5">
              <w:rPr>
                <w:rFonts w:ascii="Times New Roman" w:eastAsia="Times New Roman" w:hAnsi="Times New Roman" w:cs="Times New Roman"/>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A7B" w14:textId="77777777" w:rsidR="005E26B7" w:rsidRPr="00514BC5" w:rsidRDefault="005E26B7" w:rsidP="008B68D8">
            <w:pPr>
              <w:spacing w:after="0"/>
              <w:rPr>
                <w:rFonts w:ascii="Times New Roman" w:eastAsia="Times New Roman" w:hAnsi="Times New Roman" w:cs="Times New Roman"/>
                <w:lang w:val="lt-LT" w:eastAsia="lt-LT"/>
              </w:rPr>
            </w:pPr>
            <w:r w:rsidRPr="00514BC5">
              <w:rPr>
                <w:rFonts w:ascii="Times New Roman" w:eastAsia="Times New Roman" w:hAnsi="Times New Roman" w:cs="Times New Roman"/>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A7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7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7E" w14:textId="77777777" w:rsidR="005E26B7" w:rsidRPr="00514BC5" w:rsidRDefault="005E26B7" w:rsidP="008B68D8">
            <w:pPr>
              <w:spacing w:after="0"/>
              <w:rPr>
                <w:rFonts w:eastAsia="Times New Roman"/>
                <w:color w:val="000000"/>
                <w:lang w:val="lt-LT" w:eastAsia="lt-LT"/>
              </w:rPr>
            </w:pPr>
          </w:p>
        </w:tc>
      </w:tr>
      <w:tr w:rsidR="005E26B7" w:rsidRPr="00514BC5" w14:paraId="45136A8A" w14:textId="77777777" w:rsidTr="0027325D">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A80"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A81"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A82"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83" w14:textId="77777777" w:rsidR="005E26B7" w:rsidRPr="00514BC5" w:rsidRDefault="00DB30E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84"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1 364,60</w:t>
            </w:r>
          </w:p>
        </w:tc>
        <w:tc>
          <w:tcPr>
            <w:tcW w:w="1420" w:type="dxa"/>
            <w:tcBorders>
              <w:top w:val="nil"/>
              <w:left w:val="single" w:sz="8" w:space="0" w:color="auto"/>
              <w:bottom w:val="single" w:sz="8" w:space="0" w:color="auto"/>
              <w:right w:val="nil"/>
            </w:tcBorders>
            <w:shd w:val="clear" w:color="auto" w:fill="auto"/>
            <w:vAlign w:val="center"/>
            <w:hideMark/>
          </w:tcPr>
          <w:p w14:paraId="45136A85"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682,30</w:t>
            </w:r>
          </w:p>
        </w:tc>
        <w:tc>
          <w:tcPr>
            <w:tcW w:w="1421" w:type="dxa"/>
            <w:tcBorders>
              <w:top w:val="nil"/>
              <w:left w:val="single" w:sz="8" w:space="0" w:color="auto"/>
              <w:bottom w:val="single" w:sz="8" w:space="0" w:color="auto"/>
              <w:right w:val="nil"/>
            </w:tcBorders>
            <w:shd w:val="clear" w:color="auto" w:fill="auto"/>
            <w:noWrap/>
            <w:vAlign w:val="center"/>
            <w:hideMark/>
          </w:tcPr>
          <w:p w14:paraId="45136A86"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682,30</w:t>
            </w:r>
          </w:p>
        </w:tc>
        <w:tc>
          <w:tcPr>
            <w:tcW w:w="1217" w:type="dxa"/>
            <w:tcBorders>
              <w:top w:val="nil"/>
              <w:left w:val="single" w:sz="8" w:space="0" w:color="auto"/>
              <w:bottom w:val="single" w:sz="8" w:space="0" w:color="auto"/>
              <w:right w:val="nil"/>
            </w:tcBorders>
            <w:shd w:val="clear" w:color="auto" w:fill="auto"/>
            <w:noWrap/>
            <w:vAlign w:val="bottom"/>
            <w:hideMark/>
          </w:tcPr>
          <w:p w14:paraId="45136A8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8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89" w14:textId="77777777" w:rsidR="005E26B7" w:rsidRPr="00514BC5" w:rsidRDefault="005E26B7" w:rsidP="008B68D8">
            <w:pPr>
              <w:spacing w:after="0"/>
              <w:rPr>
                <w:rFonts w:eastAsia="Times New Roman"/>
                <w:color w:val="000000"/>
                <w:lang w:val="lt-LT" w:eastAsia="lt-LT"/>
              </w:rPr>
            </w:pPr>
          </w:p>
        </w:tc>
      </w:tr>
      <w:tr w:rsidR="005E26B7" w:rsidRPr="00514BC5" w14:paraId="45136A95" w14:textId="77777777" w:rsidTr="0027325D">
        <w:trPr>
          <w:trHeight w:val="844"/>
        </w:trPr>
        <w:tc>
          <w:tcPr>
            <w:tcW w:w="1783" w:type="dxa"/>
            <w:vMerge/>
            <w:tcBorders>
              <w:top w:val="nil"/>
              <w:left w:val="single" w:sz="8" w:space="0" w:color="auto"/>
              <w:bottom w:val="single" w:sz="8" w:space="0" w:color="000000"/>
              <w:right w:val="single" w:sz="8" w:space="0" w:color="auto"/>
            </w:tcBorders>
            <w:vAlign w:val="center"/>
            <w:hideMark/>
          </w:tcPr>
          <w:p w14:paraId="45136A8B"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8C"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A8D"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8E" w14:textId="77777777" w:rsidR="005E26B7" w:rsidRPr="00514BC5" w:rsidRDefault="00DB30E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8F"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cs="Times New Roman"/>
                <w:sz w:val="18"/>
                <w:lang w:val="lt-LT" w:eastAsia="lt-LT"/>
              </w:rPr>
              <w:t>15 465,40</w:t>
            </w:r>
          </w:p>
        </w:tc>
        <w:tc>
          <w:tcPr>
            <w:tcW w:w="1420" w:type="dxa"/>
            <w:tcBorders>
              <w:top w:val="nil"/>
              <w:left w:val="single" w:sz="8" w:space="0" w:color="auto"/>
              <w:bottom w:val="single" w:sz="8" w:space="0" w:color="auto"/>
              <w:right w:val="nil"/>
            </w:tcBorders>
            <w:shd w:val="clear" w:color="auto" w:fill="auto"/>
            <w:vAlign w:val="center"/>
            <w:hideMark/>
          </w:tcPr>
          <w:p w14:paraId="45136A90"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cs="Times New Roman"/>
                <w:sz w:val="18"/>
                <w:lang w:val="lt-LT" w:eastAsia="lt-LT"/>
              </w:rPr>
              <w:t>7 732,70</w:t>
            </w:r>
          </w:p>
        </w:tc>
        <w:tc>
          <w:tcPr>
            <w:tcW w:w="1421" w:type="dxa"/>
            <w:tcBorders>
              <w:top w:val="nil"/>
              <w:left w:val="single" w:sz="8" w:space="0" w:color="auto"/>
              <w:bottom w:val="single" w:sz="8" w:space="0" w:color="auto"/>
              <w:right w:val="nil"/>
            </w:tcBorders>
            <w:shd w:val="clear" w:color="auto" w:fill="auto"/>
            <w:vAlign w:val="center"/>
            <w:hideMark/>
          </w:tcPr>
          <w:p w14:paraId="45136A91" w14:textId="77777777" w:rsidR="005E26B7" w:rsidRPr="00514BC5" w:rsidRDefault="007664A6"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cs="Times New Roman"/>
                <w:sz w:val="18"/>
                <w:lang w:val="lt-LT" w:eastAsia="lt-LT"/>
              </w:rPr>
              <w:t>7 732,70</w:t>
            </w:r>
          </w:p>
        </w:tc>
        <w:tc>
          <w:tcPr>
            <w:tcW w:w="1217" w:type="dxa"/>
            <w:tcBorders>
              <w:top w:val="nil"/>
              <w:left w:val="single" w:sz="8" w:space="0" w:color="auto"/>
              <w:bottom w:val="single" w:sz="8" w:space="0" w:color="auto"/>
              <w:right w:val="nil"/>
            </w:tcBorders>
            <w:shd w:val="clear" w:color="auto" w:fill="auto"/>
            <w:noWrap/>
            <w:vAlign w:val="bottom"/>
            <w:hideMark/>
          </w:tcPr>
          <w:p w14:paraId="45136A9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9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94" w14:textId="77777777" w:rsidR="005E26B7" w:rsidRPr="00514BC5" w:rsidRDefault="005E26B7" w:rsidP="008B68D8">
            <w:pPr>
              <w:spacing w:after="0"/>
              <w:rPr>
                <w:rFonts w:eastAsia="Times New Roman"/>
                <w:color w:val="000000"/>
                <w:lang w:val="lt-LT" w:eastAsia="lt-LT"/>
              </w:rPr>
            </w:pPr>
          </w:p>
        </w:tc>
      </w:tr>
      <w:tr w:rsidR="005E26B7" w:rsidRPr="00514BC5" w14:paraId="45136AA0" w14:textId="77777777" w:rsidTr="0027325D">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A96"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A9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A98"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99" w14:textId="77777777" w:rsidR="005E26B7" w:rsidRPr="00514BC5" w:rsidRDefault="00BA360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9A" w14:textId="77777777" w:rsidR="005E26B7" w:rsidRPr="00514BC5" w:rsidRDefault="00BA360D"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18 194,60</w:t>
            </w:r>
          </w:p>
        </w:tc>
        <w:tc>
          <w:tcPr>
            <w:tcW w:w="1420" w:type="dxa"/>
            <w:tcBorders>
              <w:top w:val="nil"/>
              <w:left w:val="single" w:sz="8" w:space="0" w:color="auto"/>
              <w:bottom w:val="single" w:sz="8" w:space="0" w:color="auto"/>
              <w:right w:val="nil"/>
            </w:tcBorders>
            <w:shd w:val="clear" w:color="auto" w:fill="auto"/>
            <w:vAlign w:val="center"/>
            <w:hideMark/>
          </w:tcPr>
          <w:p w14:paraId="45136A9B" w14:textId="77777777" w:rsidR="005E26B7" w:rsidRPr="00514BC5" w:rsidRDefault="00BA360D"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9 097,30</w:t>
            </w:r>
          </w:p>
        </w:tc>
        <w:tc>
          <w:tcPr>
            <w:tcW w:w="1421" w:type="dxa"/>
            <w:tcBorders>
              <w:top w:val="nil"/>
              <w:left w:val="single" w:sz="8" w:space="0" w:color="auto"/>
              <w:bottom w:val="single" w:sz="8" w:space="0" w:color="auto"/>
              <w:right w:val="nil"/>
            </w:tcBorders>
            <w:shd w:val="clear" w:color="auto" w:fill="auto"/>
            <w:vAlign w:val="center"/>
            <w:hideMark/>
          </w:tcPr>
          <w:p w14:paraId="45136A9C" w14:textId="77777777" w:rsidR="005E26B7" w:rsidRPr="00514BC5" w:rsidRDefault="00BA360D" w:rsidP="008B68D8">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9 097,30</w:t>
            </w:r>
          </w:p>
        </w:tc>
        <w:tc>
          <w:tcPr>
            <w:tcW w:w="1217" w:type="dxa"/>
            <w:tcBorders>
              <w:top w:val="nil"/>
              <w:left w:val="single" w:sz="8" w:space="0" w:color="auto"/>
              <w:bottom w:val="single" w:sz="8" w:space="0" w:color="auto"/>
              <w:right w:val="nil"/>
            </w:tcBorders>
            <w:shd w:val="clear" w:color="auto" w:fill="auto"/>
            <w:noWrap/>
            <w:vAlign w:val="bottom"/>
            <w:hideMark/>
          </w:tcPr>
          <w:p w14:paraId="45136A9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9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9F" w14:textId="77777777" w:rsidR="005E26B7" w:rsidRPr="00514BC5" w:rsidRDefault="005E26B7" w:rsidP="008B68D8">
            <w:pPr>
              <w:spacing w:after="0"/>
              <w:rPr>
                <w:rFonts w:eastAsia="Times New Roman"/>
                <w:color w:val="000000"/>
                <w:lang w:val="lt-LT" w:eastAsia="lt-LT"/>
              </w:rPr>
            </w:pPr>
          </w:p>
        </w:tc>
      </w:tr>
      <w:tr w:rsidR="005E26B7" w:rsidRPr="00514BC5" w14:paraId="45136AAB" w14:textId="77777777" w:rsidTr="0027325D">
        <w:trPr>
          <w:trHeight w:val="553"/>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AA1" w14:textId="3FD8B580"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1.1.3.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p</w:t>
            </w:r>
            <w:r w:rsidRPr="00514BC5">
              <w:rPr>
                <w:rFonts w:ascii="Times New Roman" w:eastAsia="Times New Roman" w:hAnsi="Times New Roman"/>
                <w:b/>
                <w:bCs/>
                <w:color w:val="000000"/>
                <w:lang w:val="lt-LT" w:eastAsia="lt-LT"/>
              </w:rPr>
              <w:t>rofesinių ir kitų reikalingų kompetencijų suteikimas</w:t>
            </w:r>
          </w:p>
        </w:tc>
        <w:tc>
          <w:tcPr>
            <w:tcW w:w="2029" w:type="dxa"/>
            <w:tcBorders>
              <w:top w:val="nil"/>
              <w:left w:val="nil"/>
              <w:bottom w:val="single" w:sz="8" w:space="0" w:color="auto"/>
              <w:right w:val="single" w:sz="8" w:space="0" w:color="auto"/>
            </w:tcBorders>
            <w:shd w:val="clear" w:color="auto" w:fill="auto"/>
            <w:vAlign w:val="center"/>
            <w:hideMark/>
          </w:tcPr>
          <w:p w14:paraId="45136AA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A3"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AA4"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hideMark/>
          </w:tcPr>
          <w:p w14:paraId="45136AA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AA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AA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AA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A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AA" w14:textId="77777777" w:rsidR="005E26B7" w:rsidRPr="00514BC5" w:rsidRDefault="005E26B7" w:rsidP="008274A1">
            <w:pPr>
              <w:rPr>
                <w:rFonts w:eastAsia="Times New Roman"/>
                <w:color w:val="000000"/>
                <w:lang w:val="lt-LT" w:eastAsia="lt-LT"/>
              </w:rPr>
            </w:pPr>
          </w:p>
        </w:tc>
      </w:tr>
      <w:tr w:rsidR="005E26B7" w:rsidRPr="00514BC5" w14:paraId="45136AB6" w14:textId="77777777" w:rsidTr="00F51678">
        <w:trPr>
          <w:trHeight w:val="534"/>
        </w:trPr>
        <w:tc>
          <w:tcPr>
            <w:tcW w:w="1783" w:type="dxa"/>
            <w:vMerge/>
            <w:tcBorders>
              <w:top w:val="nil"/>
              <w:left w:val="single" w:sz="8" w:space="0" w:color="auto"/>
              <w:bottom w:val="single" w:sz="8" w:space="0" w:color="000000"/>
              <w:right w:val="single" w:sz="8" w:space="0" w:color="auto"/>
            </w:tcBorders>
            <w:vAlign w:val="center"/>
            <w:hideMark/>
          </w:tcPr>
          <w:p w14:paraId="45136AAC"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A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AE"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AAF" w14:textId="77777777" w:rsidR="005E26B7" w:rsidRPr="00514BC5" w:rsidRDefault="00356CE6"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AB0"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2 115,04</w:t>
            </w:r>
          </w:p>
        </w:tc>
        <w:tc>
          <w:tcPr>
            <w:tcW w:w="1420" w:type="dxa"/>
            <w:tcBorders>
              <w:top w:val="nil"/>
              <w:left w:val="single" w:sz="8" w:space="0" w:color="auto"/>
              <w:bottom w:val="single" w:sz="8" w:space="0" w:color="auto"/>
              <w:right w:val="nil"/>
            </w:tcBorders>
            <w:shd w:val="clear" w:color="auto" w:fill="auto"/>
            <w:vAlign w:val="center"/>
            <w:hideMark/>
          </w:tcPr>
          <w:p w14:paraId="45136AB1"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1 057,52</w:t>
            </w:r>
          </w:p>
        </w:tc>
        <w:tc>
          <w:tcPr>
            <w:tcW w:w="1421" w:type="dxa"/>
            <w:tcBorders>
              <w:top w:val="nil"/>
              <w:left w:val="single" w:sz="8" w:space="0" w:color="auto"/>
              <w:bottom w:val="single" w:sz="8" w:space="0" w:color="auto"/>
              <w:right w:val="nil"/>
            </w:tcBorders>
            <w:shd w:val="clear" w:color="auto" w:fill="auto"/>
            <w:noWrap/>
            <w:vAlign w:val="center"/>
            <w:hideMark/>
          </w:tcPr>
          <w:p w14:paraId="45136AB2"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1 057,52</w:t>
            </w:r>
          </w:p>
        </w:tc>
        <w:tc>
          <w:tcPr>
            <w:tcW w:w="1217" w:type="dxa"/>
            <w:tcBorders>
              <w:top w:val="nil"/>
              <w:left w:val="single" w:sz="8" w:space="0" w:color="auto"/>
              <w:bottom w:val="single" w:sz="8" w:space="0" w:color="auto"/>
              <w:right w:val="nil"/>
            </w:tcBorders>
            <w:shd w:val="clear" w:color="auto" w:fill="auto"/>
            <w:noWrap/>
            <w:vAlign w:val="bottom"/>
            <w:hideMark/>
          </w:tcPr>
          <w:p w14:paraId="45136AB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B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B5" w14:textId="77777777" w:rsidR="005E26B7" w:rsidRPr="00514BC5" w:rsidRDefault="005E26B7" w:rsidP="008274A1">
            <w:pPr>
              <w:rPr>
                <w:rFonts w:eastAsia="Times New Roman"/>
                <w:color w:val="000000"/>
                <w:lang w:val="lt-LT" w:eastAsia="lt-LT"/>
              </w:rPr>
            </w:pPr>
          </w:p>
        </w:tc>
      </w:tr>
      <w:tr w:rsidR="005E26B7" w:rsidRPr="00514BC5" w14:paraId="45136AC1" w14:textId="77777777" w:rsidTr="00F51678">
        <w:trPr>
          <w:trHeight w:val="515"/>
        </w:trPr>
        <w:tc>
          <w:tcPr>
            <w:tcW w:w="1783" w:type="dxa"/>
            <w:vMerge/>
            <w:tcBorders>
              <w:top w:val="nil"/>
              <w:left w:val="single" w:sz="8" w:space="0" w:color="auto"/>
              <w:bottom w:val="single" w:sz="8" w:space="0" w:color="000000"/>
              <w:right w:val="single" w:sz="8" w:space="0" w:color="auto"/>
            </w:tcBorders>
            <w:vAlign w:val="center"/>
            <w:hideMark/>
          </w:tcPr>
          <w:p w14:paraId="45136AB7"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B8"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AB9"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ABA"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ABB"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ABC"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ABD"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AB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B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C0" w14:textId="77777777" w:rsidR="005E26B7" w:rsidRPr="00514BC5" w:rsidRDefault="005E26B7" w:rsidP="008274A1">
            <w:pPr>
              <w:rPr>
                <w:rFonts w:eastAsia="Times New Roman"/>
                <w:color w:val="000000"/>
                <w:lang w:val="lt-LT" w:eastAsia="lt-LT"/>
              </w:rPr>
            </w:pPr>
          </w:p>
        </w:tc>
      </w:tr>
      <w:tr w:rsidR="005E26B7" w:rsidRPr="00514BC5" w14:paraId="45136ACC" w14:textId="77777777" w:rsidTr="00F51678">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AC2"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AC3"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AC4"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C5" w14:textId="77777777" w:rsidR="005E26B7" w:rsidRPr="00514BC5" w:rsidRDefault="00356CE6"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C6"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2 115,04</w:t>
            </w:r>
          </w:p>
        </w:tc>
        <w:tc>
          <w:tcPr>
            <w:tcW w:w="1420" w:type="dxa"/>
            <w:tcBorders>
              <w:top w:val="nil"/>
              <w:left w:val="single" w:sz="8" w:space="0" w:color="auto"/>
              <w:bottom w:val="single" w:sz="8" w:space="0" w:color="auto"/>
              <w:right w:val="nil"/>
            </w:tcBorders>
            <w:shd w:val="clear" w:color="auto" w:fill="auto"/>
            <w:vAlign w:val="center"/>
            <w:hideMark/>
          </w:tcPr>
          <w:p w14:paraId="45136AC7"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1 057,52</w:t>
            </w:r>
          </w:p>
        </w:tc>
        <w:tc>
          <w:tcPr>
            <w:tcW w:w="1421" w:type="dxa"/>
            <w:tcBorders>
              <w:top w:val="nil"/>
              <w:left w:val="single" w:sz="8" w:space="0" w:color="auto"/>
              <w:bottom w:val="single" w:sz="8" w:space="0" w:color="auto"/>
              <w:right w:val="nil"/>
            </w:tcBorders>
            <w:shd w:val="clear" w:color="auto" w:fill="auto"/>
            <w:noWrap/>
            <w:vAlign w:val="center"/>
            <w:hideMark/>
          </w:tcPr>
          <w:p w14:paraId="45136AC8" w14:textId="77777777" w:rsidR="005E26B7" w:rsidRPr="00514BC5" w:rsidRDefault="00356CE6"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1 057,52</w:t>
            </w:r>
          </w:p>
        </w:tc>
        <w:tc>
          <w:tcPr>
            <w:tcW w:w="1217" w:type="dxa"/>
            <w:tcBorders>
              <w:top w:val="nil"/>
              <w:left w:val="single" w:sz="8" w:space="0" w:color="auto"/>
              <w:bottom w:val="single" w:sz="8" w:space="0" w:color="auto"/>
              <w:right w:val="nil"/>
            </w:tcBorders>
            <w:shd w:val="clear" w:color="auto" w:fill="auto"/>
            <w:noWrap/>
            <w:vAlign w:val="bottom"/>
            <w:hideMark/>
          </w:tcPr>
          <w:p w14:paraId="45136AC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C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CB" w14:textId="77777777" w:rsidR="005E26B7" w:rsidRPr="00514BC5" w:rsidRDefault="005E26B7" w:rsidP="008274A1">
            <w:pPr>
              <w:rPr>
                <w:rFonts w:eastAsia="Times New Roman"/>
                <w:color w:val="000000"/>
                <w:lang w:val="lt-LT" w:eastAsia="lt-LT"/>
              </w:rPr>
            </w:pPr>
          </w:p>
        </w:tc>
      </w:tr>
      <w:tr w:rsidR="005E26B7" w:rsidRPr="00514BC5" w14:paraId="45136AD7" w14:textId="77777777" w:rsidTr="00F51678">
        <w:trPr>
          <w:trHeight w:val="844"/>
        </w:trPr>
        <w:tc>
          <w:tcPr>
            <w:tcW w:w="1783" w:type="dxa"/>
            <w:vMerge/>
            <w:tcBorders>
              <w:top w:val="nil"/>
              <w:left w:val="single" w:sz="8" w:space="0" w:color="auto"/>
              <w:bottom w:val="single" w:sz="8" w:space="0" w:color="000000"/>
              <w:right w:val="single" w:sz="8" w:space="0" w:color="auto"/>
            </w:tcBorders>
            <w:vAlign w:val="center"/>
            <w:hideMark/>
          </w:tcPr>
          <w:p w14:paraId="45136ACD"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CE"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ACF"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D0" w14:textId="77777777" w:rsidR="005E26B7" w:rsidRPr="00514BC5" w:rsidRDefault="00356CE6"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D1"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23 970,71</w:t>
            </w:r>
          </w:p>
        </w:tc>
        <w:tc>
          <w:tcPr>
            <w:tcW w:w="1420" w:type="dxa"/>
            <w:tcBorders>
              <w:top w:val="nil"/>
              <w:left w:val="single" w:sz="8" w:space="0" w:color="auto"/>
              <w:bottom w:val="single" w:sz="8" w:space="0" w:color="auto"/>
              <w:right w:val="nil"/>
            </w:tcBorders>
            <w:shd w:val="clear" w:color="auto" w:fill="auto"/>
            <w:vAlign w:val="center"/>
            <w:hideMark/>
          </w:tcPr>
          <w:p w14:paraId="45136AD2"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11 985,36</w:t>
            </w:r>
          </w:p>
        </w:tc>
        <w:tc>
          <w:tcPr>
            <w:tcW w:w="1421" w:type="dxa"/>
            <w:tcBorders>
              <w:top w:val="nil"/>
              <w:left w:val="single" w:sz="8" w:space="0" w:color="auto"/>
              <w:bottom w:val="single" w:sz="8" w:space="0" w:color="auto"/>
              <w:right w:val="nil"/>
            </w:tcBorders>
            <w:shd w:val="clear" w:color="auto" w:fill="auto"/>
            <w:vAlign w:val="center"/>
            <w:hideMark/>
          </w:tcPr>
          <w:p w14:paraId="45136AD3" w14:textId="77777777" w:rsidR="005E26B7" w:rsidRPr="00514BC5" w:rsidRDefault="00AB27C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11 985,35</w:t>
            </w:r>
          </w:p>
        </w:tc>
        <w:tc>
          <w:tcPr>
            <w:tcW w:w="1217" w:type="dxa"/>
            <w:tcBorders>
              <w:top w:val="nil"/>
              <w:left w:val="single" w:sz="8" w:space="0" w:color="auto"/>
              <w:bottom w:val="single" w:sz="8" w:space="0" w:color="auto"/>
              <w:right w:val="nil"/>
            </w:tcBorders>
            <w:shd w:val="clear" w:color="auto" w:fill="auto"/>
            <w:noWrap/>
            <w:vAlign w:val="bottom"/>
            <w:hideMark/>
          </w:tcPr>
          <w:p w14:paraId="45136AD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D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D6" w14:textId="77777777" w:rsidR="005E26B7" w:rsidRPr="00514BC5" w:rsidRDefault="005E26B7" w:rsidP="008274A1">
            <w:pPr>
              <w:rPr>
                <w:rFonts w:eastAsia="Times New Roman"/>
                <w:color w:val="000000"/>
                <w:lang w:val="lt-LT" w:eastAsia="lt-LT"/>
              </w:rPr>
            </w:pPr>
          </w:p>
        </w:tc>
      </w:tr>
      <w:tr w:rsidR="005E26B7" w:rsidRPr="00514BC5" w14:paraId="45136AE2" w14:textId="77777777" w:rsidTr="00F51678">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AD8"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AD9"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ADA"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ADB" w14:textId="77777777" w:rsidR="005E26B7" w:rsidRPr="00514BC5" w:rsidRDefault="00356CE6"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ADC"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28 200,79</w:t>
            </w:r>
          </w:p>
        </w:tc>
        <w:tc>
          <w:tcPr>
            <w:tcW w:w="1420" w:type="dxa"/>
            <w:tcBorders>
              <w:top w:val="nil"/>
              <w:left w:val="single" w:sz="8" w:space="0" w:color="auto"/>
              <w:bottom w:val="single" w:sz="8" w:space="0" w:color="auto"/>
              <w:right w:val="nil"/>
            </w:tcBorders>
            <w:shd w:val="clear" w:color="auto" w:fill="auto"/>
            <w:vAlign w:val="center"/>
            <w:hideMark/>
          </w:tcPr>
          <w:p w14:paraId="45136ADD"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14 100,40</w:t>
            </w:r>
          </w:p>
        </w:tc>
        <w:tc>
          <w:tcPr>
            <w:tcW w:w="1421" w:type="dxa"/>
            <w:tcBorders>
              <w:top w:val="nil"/>
              <w:left w:val="single" w:sz="8" w:space="0" w:color="auto"/>
              <w:bottom w:val="single" w:sz="8" w:space="0" w:color="auto"/>
              <w:right w:val="nil"/>
            </w:tcBorders>
            <w:shd w:val="clear" w:color="auto" w:fill="auto"/>
            <w:vAlign w:val="center"/>
            <w:hideMark/>
          </w:tcPr>
          <w:p w14:paraId="45136ADE" w14:textId="77777777" w:rsidR="005E26B7" w:rsidRPr="00514BC5" w:rsidRDefault="00AB27C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14 100,39</w:t>
            </w:r>
          </w:p>
        </w:tc>
        <w:tc>
          <w:tcPr>
            <w:tcW w:w="1217" w:type="dxa"/>
            <w:tcBorders>
              <w:top w:val="nil"/>
              <w:left w:val="single" w:sz="8" w:space="0" w:color="auto"/>
              <w:bottom w:val="single" w:sz="8" w:space="0" w:color="auto"/>
              <w:right w:val="nil"/>
            </w:tcBorders>
            <w:shd w:val="clear" w:color="auto" w:fill="auto"/>
            <w:noWrap/>
            <w:vAlign w:val="bottom"/>
            <w:hideMark/>
          </w:tcPr>
          <w:p w14:paraId="45136AD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E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E1" w14:textId="77777777" w:rsidR="005E26B7" w:rsidRPr="00514BC5" w:rsidRDefault="005E26B7" w:rsidP="008274A1">
            <w:pPr>
              <w:rPr>
                <w:rFonts w:eastAsia="Times New Roman"/>
                <w:color w:val="000000"/>
                <w:lang w:val="lt-LT" w:eastAsia="lt-LT"/>
              </w:rPr>
            </w:pPr>
          </w:p>
        </w:tc>
      </w:tr>
      <w:tr w:rsidR="005E26B7" w:rsidRPr="00514BC5" w14:paraId="45136AE5" w14:textId="77777777" w:rsidTr="0027325D">
        <w:trPr>
          <w:trHeight w:val="290"/>
        </w:trPr>
        <w:tc>
          <w:tcPr>
            <w:tcW w:w="13750" w:type="dxa"/>
            <w:gridSpan w:val="9"/>
            <w:tcBorders>
              <w:top w:val="nil"/>
              <w:left w:val="single" w:sz="8" w:space="0" w:color="auto"/>
              <w:bottom w:val="single" w:sz="8" w:space="0" w:color="auto"/>
              <w:right w:val="single" w:sz="8" w:space="0" w:color="000000"/>
            </w:tcBorders>
            <w:shd w:val="clear" w:color="000000" w:fill="943634"/>
            <w:vAlign w:val="center"/>
            <w:hideMark/>
          </w:tcPr>
          <w:p w14:paraId="45136AE3" w14:textId="77777777" w:rsidR="005E26B7" w:rsidRPr="00514BC5" w:rsidRDefault="005E26B7" w:rsidP="008274A1">
            <w:pPr>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lastRenderedPageBreak/>
              <w:t>1.2. UŽDAVINYS Asmenų verslumo didinimas</w:t>
            </w:r>
          </w:p>
        </w:tc>
        <w:tc>
          <w:tcPr>
            <w:tcW w:w="820" w:type="dxa"/>
            <w:tcBorders>
              <w:top w:val="nil"/>
              <w:left w:val="nil"/>
              <w:bottom w:val="nil"/>
              <w:right w:val="nil"/>
            </w:tcBorders>
            <w:shd w:val="clear" w:color="auto" w:fill="auto"/>
            <w:noWrap/>
            <w:vAlign w:val="bottom"/>
            <w:hideMark/>
          </w:tcPr>
          <w:p w14:paraId="45136AE4" w14:textId="77777777" w:rsidR="005E26B7" w:rsidRPr="00514BC5" w:rsidRDefault="005E26B7" w:rsidP="008274A1">
            <w:pPr>
              <w:rPr>
                <w:rFonts w:eastAsia="Times New Roman"/>
                <w:color w:val="000000"/>
                <w:lang w:val="lt-LT" w:eastAsia="lt-LT"/>
              </w:rPr>
            </w:pPr>
          </w:p>
        </w:tc>
      </w:tr>
      <w:tr w:rsidR="005E26B7" w:rsidRPr="00514BC5" w14:paraId="45136AF0" w14:textId="77777777" w:rsidTr="0027325D">
        <w:trPr>
          <w:trHeight w:val="405"/>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AE6" w14:textId="7A3800CC"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1.2.1.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v</w:t>
            </w:r>
            <w:r w:rsidRPr="00514BC5">
              <w:rPr>
                <w:rFonts w:ascii="Times New Roman" w:eastAsia="Times New Roman" w:hAnsi="Times New Roman"/>
                <w:b/>
                <w:bCs/>
                <w:color w:val="000000"/>
                <w:lang w:val="lt-LT" w:eastAsia="lt-LT"/>
              </w:rPr>
              <w:t>erslumui reikalingų įgūdžių bei gebėjimų plėtojimas</w:t>
            </w:r>
          </w:p>
        </w:tc>
        <w:tc>
          <w:tcPr>
            <w:tcW w:w="2029" w:type="dxa"/>
            <w:tcBorders>
              <w:top w:val="nil"/>
              <w:left w:val="nil"/>
              <w:bottom w:val="single" w:sz="8" w:space="0" w:color="auto"/>
              <w:right w:val="single" w:sz="8" w:space="0" w:color="auto"/>
            </w:tcBorders>
            <w:shd w:val="clear" w:color="auto" w:fill="auto"/>
            <w:vAlign w:val="center"/>
            <w:hideMark/>
          </w:tcPr>
          <w:p w14:paraId="45136AE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E8" w14:textId="77777777" w:rsidR="005E26B7" w:rsidRPr="00514BC5" w:rsidRDefault="005E26B7" w:rsidP="008B68D8">
            <w:pPr>
              <w:spacing w:after="0"/>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 </w:t>
            </w:r>
          </w:p>
        </w:tc>
        <w:tc>
          <w:tcPr>
            <w:tcW w:w="1420" w:type="dxa"/>
            <w:tcBorders>
              <w:top w:val="nil"/>
              <w:left w:val="nil"/>
              <w:bottom w:val="single" w:sz="8" w:space="0" w:color="auto"/>
              <w:right w:val="single" w:sz="8" w:space="0" w:color="auto"/>
            </w:tcBorders>
            <w:shd w:val="clear" w:color="auto" w:fill="auto"/>
            <w:hideMark/>
          </w:tcPr>
          <w:p w14:paraId="45136AE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nil"/>
              <w:bottom w:val="single" w:sz="8" w:space="0" w:color="auto"/>
              <w:right w:val="nil"/>
            </w:tcBorders>
            <w:shd w:val="clear" w:color="auto" w:fill="auto"/>
            <w:hideMark/>
          </w:tcPr>
          <w:p w14:paraId="45136AE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AE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AE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AE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E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EF" w14:textId="77777777" w:rsidR="005E26B7" w:rsidRPr="00514BC5" w:rsidRDefault="005E26B7" w:rsidP="008274A1">
            <w:pPr>
              <w:rPr>
                <w:rFonts w:eastAsia="Times New Roman"/>
                <w:color w:val="000000"/>
                <w:lang w:val="lt-LT" w:eastAsia="lt-LT"/>
              </w:rPr>
            </w:pPr>
          </w:p>
        </w:tc>
      </w:tr>
      <w:tr w:rsidR="005E26B7" w:rsidRPr="00514BC5" w14:paraId="45136AFB" w14:textId="77777777" w:rsidTr="00050AA7">
        <w:trPr>
          <w:trHeight w:val="567"/>
        </w:trPr>
        <w:tc>
          <w:tcPr>
            <w:tcW w:w="1783" w:type="dxa"/>
            <w:vMerge/>
            <w:tcBorders>
              <w:top w:val="nil"/>
              <w:left w:val="single" w:sz="8" w:space="0" w:color="auto"/>
              <w:bottom w:val="single" w:sz="8" w:space="0" w:color="000000"/>
              <w:right w:val="single" w:sz="8" w:space="0" w:color="auto"/>
            </w:tcBorders>
            <w:vAlign w:val="center"/>
            <w:hideMark/>
          </w:tcPr>
          <w:p w14:paraId="45136AF1"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F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AF3"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AF4"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AF5"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1 364,60</w:t>
            </w:r>
          </w:p>
        </w:tc>
        <w:tc>
          <w:tcPr>
            <w:tcW w:w="1420" w:type="dxa"/>
            <w:tcBorders>
              <w:top w:val="nil"/>
              <w:left w:val="single" w:sz="8" w:space="0" w:color="auto"/>
              <w:bottom w:val="single" w:sz="8" w:space="0" w:color="auto"/>
              <w:right w:val="nil"/>
            </w:tcBorders>
            <w:shd w:val="clear" w:color="auto" w:fill="auto"/>
            <w:vAlign w:val="center"/>
            <w:hideMark/>
          </w:tcPr>
          <w:p w14:paraId="45136AF6"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421" w:type="dxa"/>
            <w:tcBorders>
              <w:top w:val="nil"/>
              <w:left w:val="single" w:sz="8" w:space="0" w:color="auto"/>
              <w:bottom w:val="single" w:sz="8" w:space="0" w:color="auto"/>
              <w:right w:val="nil"/>
            </w:tcBorders>
            <w:shd w:val="clear" w:color="auto" w:fill="auto"/>
            <w:noWrap/>
            <w:vAlign w:val="center"/>
            <w:hideMark/>
          </w:tcPr>
          <w:p w14:paraId="45136AF7"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217" w:type="dxa"/>
            <w:tcBorders>
              <w:top w:val="nil"/>
              <w:left w:val="single" w:sz="8" w:space="0" w:color="auto"/>
              <w:bottom w:val="single" w:sz="8" w:space="0" w:color="auto"/>
              <w:right w:val="nil"/>
            </w:tcBorders>
            <w:shd w:val="clear" w:color="auto" w:fill="auto"/>
            <w:noWrap/>
            <w:vAlign w:val="bottom"/>
            <w:hideMark/>
          </w:tcPr>
          <w:p w14:paraId="45136AF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AF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AFA" w14:textId="77777777" w:rsidR="005E26B7" w:rsidRPr="00514BC5" w:rsidRDefault="005E26B7" w:rsidP="008274A1">
            <w:pPr>
              <w:rPr>
                <w:rFonts w:eastAsia="Times New Roman"/>
                <w:color w:val="000000"/>
                <w:lang w:val="lt-LT" w:eastAsia="lt-LT"/>
              </w:rPr>
            </w:pPr>
          </w:p>
        </w:tc>
      </w:tr>
      <w:tr w:rsidR="005E26B7" w:rsidRPr="00514BC5" w14:paraId="45136B06" w14:textId="77777777" w:rsidTr="00050AA7">
        <w:trPr>
          <w:trHeight w:val="567"/>
        </w:trPr>
        <w:tc>
          <w:tcPr>
            <w:tcW w:w="1783" w:type="dxa"/>
            <w:vMerge/>
            <w:tcBorders>
              <w:top w:val="nil"/>
              <w:left w:val="single" w:sz="8" w:space="0" w:color="auto"/>
              <w:bottom w:val="single" w:sz="8" w:space="0" w:color="000000"/>
              <w:right w:val="single" w:sz="8" w:space="0" w:color="auto"/>
            </w:tcBorders>
            <w:vAlign w:val="center"/>
            <w:hideMark/>
          </w:tcPr>
          <w:p w14:paraId="45136AFC"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AF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AFE"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AFF"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B00"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B01"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B02"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B0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0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05" w14:textId="77777777" w:rsidR="005E26B7" w:rsidRPr="00514BC5" w:rsidRDefault="005E26B7" w:rsidP="008274A1">
            <w:pPr>
              <w:rPr>
                <w:rFonts w:eastAsia="Times New Roman"/>
                <w:color w:val="000000"/>
                <w:lang w:val="lt-LT" w:eastAsia="lt-LT"/>
              </w:rPr>
            </w:pPr>
          </w:p>
        </w:tc>
      </w:tr>
      <w:tr w:rsidR="005E26B7" w:rsidRPr="00514BC5" w14:paraId="45136B11" w14:textId="77777777" w:rsidTr="00050AA7">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07"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08"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B09"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0A" w14:textId="77777777" w:rsidR="005E26B7" w:rsidRPr="00514BC5" w:rsidRDefault="0029661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0B"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1 364,60</w:t>
            </w:r>
          </w:p>
        </w:tc>
        <w:tc>
          <w:tcPr>
            <w:tcW w:w="1420" w:type="dxa"/>
            <w:tcBorders>
              <w:top w:val="nil"/>
              <w:left w:val="single" w:sz="8" w:space="0" w:color="auto"/>
              <w:bottom w:val="single" w:sz="8" w:space="0" w:color="auto"/>
              <w:right w:val="nil"/>
            </w:tcBorders>
            <w:shd w:val="clear" w:color="auto" w:fill="auto"/>
            <w:vAlign w:val="center"/>
            <w:hideMark/>
          </w:tcPr>
          <w:p w14:paraId="45136B0C"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421" w:type="dxa"/>
            <w:tcBorders>
              <w:top w:val="nil"/>
              <w:left w:val="single" w:sz="8" w:space="0" w:color="auto"/>
              <w:bottom w:val="single" w:sz="8" w:space="0" w:color="auto"/>
              <w:right w:val="nil"/>
            </w:tcBorders>
            <w:shd w:val="clear" w:color="auto" w:fill="auto"/>
            <w:noWrap/>
            <w:vAlign w:val="center"/>
            <w:hideMark/>
          </w:tcPr>
          <w:p w14:paraId="45136B0D"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217" w:type="dxa"/>
            <w:tcBorders>
              <w:top w:val="nil"/>
              <w:left w:val="single" w:sz="8" w:space="0" w:color="auto"/>
              <w:bottom w:val="single" w:sz="8" w:space="0" w:color="auto"/>
              <w:right w:val="nil"/>
            </w:tcBorders>
            <w:shd w:val="clear" w:color="auto" w:fill="auto"/>
            <w:noWrap/>
            <w:vAlign w:val="bottom"/>
            <w:hideMark/>
          </w:tcPr>
          <w:p w14:paraId="45136B0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0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10" w14:textId="77777777" w:rsidR="005E26B7" w:rsidRPr="00514BC5" w:rsidRDefault="005E26B7" w:rsidP="008274A1">
            <w:pPr>
              <w:rPr>
                <w:rFonts w:eastAsia="Times New Roman"/>
                <w:color w:val="000000"/>
                <w:lang w:val="lt-LT" w:eastAsia="lt-LT"/>
              </w:rPr>
            </w:pPr>
          </w:p>
        </w:tc>
      </w:tr>
      <w:tr w:rsidR="005E26B7" w:rsidRPr="00514BC5" w14:paraId="45136B1C" w14:textId="77777777" w:rsidTr="00050AA7">
        <w:trPr>
          <w:trHeight w:val="844"/>
        </w:trPr>
        <w:tc>
          <w:tcPr>
            <w:tcW w:w="1783" w:type="dxa"/>
            <w:vMerge/>
            <w:tcBorders>
              <w:top w:val="nil"/>
              <w:left w:val="single" w:sz="8" w:space="0" w:color="auto"/>
              <w:bottom w:val="single" w:sz="8" w:space="0" w:color="000000"/>
              <w:right w:val="single" w:sz="8" w:space="0" w:color="auto"/>
            </w:tcBorders>
            <w:vAlign w:val="center"/>
            <w:hideMark/>
          </w:tcPr>
          <w:p w14:paraId="45136B12"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13"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B14"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15" w14:textId="77777777" w:rsidR="005E26B7" w:rsidRPr="00514BC5" w:rsidRDefault="0029661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16"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15 465,4</w:t>
            </w:r>
          </w:p>
        </w:tc>
        <w:tc>
          <w:tcPr>
            <w:tcW w:w="1420" w:type="dxa"/>
            <w:tcBorders>
              <w:top w:val="nil"/>
              <w:left w:val="single" w:sz="8" w:space="0" w:color="auto"/>
              <w:bottom w:val="single" w:sz="8" w:space="0" w:color="auto"/>
              <w:right w:val="nil"/>
            </w:tcBorders>
            <w:shd w:val="clear" w:color="auto" w:fill="auto"/>
            <w:vAlign w:val="center"/>
            <w:hideMark/>
          </w:tcPr>
          <w:p w14:paraId="45136B17"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7 732,70</w:t>
            </w:r>
          </w:p>
        </w:tc>
        <w:tc>
          <w:tcPr>
            <w:tcW w:w="1421" w:type="dxa"/>
            <w:tcBorders>
              <w:top w:val="nil"/>
              <w:left w:val="single" w:sz="8" w:space="0" w:color="auto"/>
              <w:bottom w:val="single" w:sz="8" w:space="0" w:color="auto"/>
              <w:right w:val="nil"/>
            </w:tcBorders>
            <w:shd w:val="clear" w:color="auto" w:fill="auto"/>
            <w:vAlign w:val="center"/>
            <w:hideMark/>
          </w:tcPr>
          <w:p w14:paraId="45136B18" w14:textId="77777777" w:rsidR="005E26B7" w:rsidRPr="00514BC5" w:rsidRDefault="00475D7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7 732,70</w:t>
            </w:r>
          </w:p>
        </w:tc>
        <w:tc>
          <w:tcPr>
            <w:tcW w:w="1217" w:type="dxa"/>
            <w:tcBorders>
              <w:top w:val="nil"/>
              <w:left w:val="single" w:sz="8" w:space="0" w:color="auto"/>
              <w:bottom w:val="single" w:sz="8" w:space="0" w:color="auto"/>
              <w:right w:val="nil"/>
            </w:tcBorders>
            <w:shd w:val="clear" w:color="auto" w:fill="auto"/>
            <w:noWrap/>
            <w:vAlign w:val="bottom"/>
            <w:hideMark/>
          </w:tcPr>
          <w:p w14:paraId="45136B1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1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1B" w14:textId="77777777" w:rsidR="005E26B7" w:rsidRPr="00514BC5" w:rsidRDefault="005E26B7" w:rsidP="008274A1">
            <w:pPr>
              <w:rPr>
                <w:rFonts w:eastAsia="Times New Roman"/>
                <w:color w:val="000000"/>
                <w:lang w:val="lt-LT" w:eastAsia="lt-LT"/>
              </w:rPr>
            </w:pPr>
          </w:p>
        </w:tc>
      </w:tr>
      <w:tr w:rsidR="005E26B7" w:rsidRPr="00514BC5" w14:paraId="45136B27" w14:textId="77777777" w:rsidTr="00050AA7">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1D"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1E"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B1F"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20" w14:textId="77777777" w:rsidR="005E26B7" w:rsidRPr="00514BC5" w:rsidRDefault="0029661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21"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18 194,60</w:t>
            </w:r>
          </w:p>
        </w:tc>
        <w:tc>
          <w:tcPr>
            <w:tcW w:w="1420" w:type="dxa"/>
            <w:tcBorders>
              <w:top w:val="nil"/>
              <w:left w:val="single" w:sz="8" w:space="0" w:color="auto"/>
              <w:bottom w:val="single" w:sz="8" w:space="0" w:color="auto"/>
              <w:right w:val="nil"/>
            </w:tcBorders>
            <w:shd w:val="clear" w:color="auto" w:fill="auto"/>
            <w:vAlign w:val="center"/>
            <w:hideMark/>
          </w:tcPr>
          <w:p w14:paraId="45136B22"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9 097,30</w:t>
            </w:r>
          </w:p>
        </w:tc>
        <w:tc>
          <w:tcPr>
            <w:tcW w:w="1421" w:type="dxa"/>
            <w:tcBorders>
              <w:top w:val="nil"/>
              <w:left w:val="single" w:sz="8" w:space="0" w:color="auto"/>
              <w:bottom w:val="single" w:sz="8" w:space="0" w:color="auto"/>
              <w:right w:val="nil"/>
            </w:tcBorders>
            <w:shd w:val="clear" w:color="auto" w:fill="auto"/>
            <w:vAlign w:val="center"/>
            <w:hideMark/>
          </w:tcPr>
          <w:p w14:paraId="45136B23" w14:textId="77777777" w:rsidR="005E26B7" w:rsidRPr="00514BC5" w:rsidRDefault="00296611"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9 097,30</w:t>
            </w:r>
          </w:p>
        </w:tc>
        <w:tc>
          <w:tcPr>
            <w:tcW w:w="1217" w:type="dxa"/>
            <w:tcBorders>
              <w:top w:val="nil"/>
              <w:left w:val="single" w:sz="8" w:space="0" w:color="auto"/>
              <w:bottom w:val="single" w:sz="8" w:space="0" w:color="auto"/>
              <w:right w:val="nil"/>
            </w:tcBorders>
            <w:shd w:val="clear" w:color="auto" w:fill="auto"/>
            <w:noWrap/>
            <w:vAlign w:val="bottom"/>
            <w:hideMark/>
          </w:tcPr>
          <w:p w14:paraId="45136B2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2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26" w14:textId="77777777" w:rsidR="005E26B7" w:rsidRPr="00514BC5" w:rsidRDefault="005E26B7" w:rsidP="008274A1">
            <w:pPr>
              <w:rPr>
                <w:rFonts w:eastAsia="Times New Roman"/>
                <w:color w:val="000000"/>
                <w:lang w:val="lt-LT" w:eastAsia="lt-LT"/>
              </w:rPr>
            </w:pPr>
          </w:p>
        </w:tc>
      </w:tr>
      <w:tr w:rsidR="005E26B7" w:rsidRPr="00514BC5" w14:paraId="45136B32" w14:textId="77777777" w:rsidTr="00050AA7">
        <w:trPr>
          <w:trHeight w:val="536"/>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B28" w14:textId="08F1BE28"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1.2.2.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v</w:t>
            </w:r>
            <w:r w:rsidRPr="00514BC5">
              <w:rPr>
                <w:rFonts w:ascii="Times New Roman" w:eastAsia="Times New Roman" w:hAnsi="Times New Roman"/>
                <w:b/>
                <w:bCs/>
                <w:color w:val="000000"/>
                <w:lang w:val="lt-LT" w:eastAsia="lt-LT"/>
              </w:rPr>
              <w:t>erslumo iniciatyvų skatinimas</w:t>
            </w:r>
          </w:p>
        </w:tc>
        <w:tc>
          <w:tcPr>
            <w:tcW w:w="2029" w:type="dxa"/>
            <w:tcBorders>
              <w:top w:val="nil"/>
              <w:left w:val="nil"/>
              <w:bottom w:val="single" w:sz="8" w:space="0" w:color="auto"/>
              <w:right w:val="single" w:sz="8" w:space="0" w:color="auto"/>
            </w:tcBorders>
            <w:shd w:val="clear" w:color="auto" w:fill="auto"/>
            <w:vAlign w:val="center"/>
            <w:hideMark/>
          </w:tcPr>
          <w:p w14:paraId="45136B29"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2A"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2B"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B2C"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B2D"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B2E"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B2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3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31" w14:textId="77777777" w:rsidR="005E26B7" w:rsidRPr="00514BC5" w:rsidRDefault="005E26B7" w:rsidP="008274A1">
            <w:pPr>
              <w:rPr>
                <w:rFonts w:eastAsia="Times New Roman"/>
                <w:color w:val="000000"/>
                <w:lang w:val="lt-LT" w:eastAsia="lt-LT"/>
              </w:rPr>
            </w:pPr>
          </w:p>
        </w:tc>
      </w:tr>
      <w:tr w:rsidR="005E26B7" w:rsidRPr="00514BC5" w14:paraId="45136B3D" w14:textId="77777777" w:rsidTr="00050AA7">
        <w:trPr>
          <w:trHeight w:val="504"/>
        </w:trPr>
        <w:tc>
          <w:tcPr>
            <w:tcW w:w="1783" w:type="dxa"/>
            <w:vMerge/>
            <w:tcBorders>
              <w:top w:val="nil"/>
              <w:left w:val="single" w:sz="8" w:space="0" w:color="auto"/>
              <w:bottom w:val="single" w:sz="8" w:space="0" w:color="000000"/>
              <w:right w:val="single" w:sz="8" w:space="0" w:color="auto"/>
            </w:tcBorders>
            <w:vAlign w:val="center"/>
            <w:hideMark/>
          </w:tcPr>
          <w:p w14:paraId="45136B33"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34"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35" w14:textId="77777777" w:rsidR="005E26B7" w:rsidRPr="00514BC5" w:rsidRDefault="009D3C1B"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B36" w14:textId="77777777" w:rsidR="005E26B7" w:rsidRPr="00514BC5" w:rsidRDefault="009D3C1B"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B37"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1 501,06</w:t>
            </w:r>
          </w:p>
        </w:tc>
        <w:tc>
          <w:tcPr>
            <w:tcW w:w="1420" w:type="dxa"/>
            <w:tcBorders>
              <w:top w:val="nil"/>
              <w:left w:val="single" w:sz="8" w:space="0" w:color="auto"/>
              <w:bottom w:val="single" w:sz="8" w:space="0" w:color="auto"/>
              <w:right w:val="nil"/>
            </w:tcBorders>
            <w:shd w:val="clear" w:color="auto" w:fill="auto"/>
            <w:vAlign w:val="center"/>
            <w:hideMark/>
          </w:tcPr>
          <w:p w14:paraId="45136B38"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750,53</w:t>
            </w:r>
          </w:p>
        </w:tc>
        <w:tc>
          <w:tcPr>
            <w:tcW w:w="1421" w:type="dxa"/>
            <w:tcBorders>
              <w:top w:val="nil"/>
              <w:left w:val="single" w:sz="8" w:space="0" w:color="auto"/>
              <w:bottom w:val="single" w:sz="8" w:space="0" w:color="auto"/>
              <w:right w:val="nil"/>
            </w:tcBorders>
            <w:shd w:val="clear" w:color="auto" w:fill="auto"/>
            <w:noWrap/>
            <w:vAlign w:val="center"/>
            <w:hideMark/>
          </w:tcPr>
          <w:p w14:paraId="45136B39"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750,53</w:t>
            </w:r>
          </w:p>
        </w:tc>
        <w:tc>
          <w:tcPr>
            <w:tcW w:w="1217" w:type="dxa"/>
            <w:tcBorders>
              <w:top w:val="nil"/>
              <w:left w:val="single" w:sz="8" w:space="0" w:color="auto"/>
              <w:bottom w:val="single" w:sz="8" w:space="0" w:color="auto"/>
              <w:right w:val="nil"/>
            </w:tcBorders>
            <w:shd w:val="clear" w:color="auto" w:fill="auto"/>
            <w:noWrap/>
            <w:vAlign w:val="bottom"/>
            <w:hideMark/>
          </w:tcPr>
          <w:p w14:paraId="45136B3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3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3C" w14:textId="77777777" w:rsidR="005E26B7" w:rsidRPr="00514BC5" w:rsidRDefault="005E26B7" w:rsidP="008274A1">
            <w:pPr>
              <w:rPr>
                <w:rFonts w:eastAsia="Times New Roman"/>
                <w:color w:val="000000"/>
                <w:lang w:val="lt-LT" w:eastAsia="lt-LT"/>
              </w:rPr>
            </w:pPr>
          </w:p>
        </w:tc>
      </w:tr>
      <w:tr w:rsidR="005E26B7" w:rsidRPr="00514BC5" w14:paraId="45136B48" w14:textId="77777777" w:rsidTr="00050AA7">
        <w:trPr>
          <w:trHeight w:val="499"/>
        </w:trPr>
        <w:tc>
          <w:tcPr>
            <w:tcW w:w="1783" w:type="dxa"/>
            <w:vMerge/>
            <w:tcBorders>
              <w:top w:val="nil"/>
              <w:left w:val="single" w:sz="8" w:space="0" w:color="auto"/>
              <w:bottom w:val="single" w:sz="8" w:space="0" w:color="000000"/>
              <w:right w:val="single" w:sz="8" w:space="0" w:color="auto"/>
            </w:tcBorders>
            <w:vAlign w:val="center"/>
            <w:hideMark/>
          </w:tcPr>
          <w:p w14:paraId="45136B3E"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3F"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B40"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41"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B42"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B43"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B44"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B4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4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47" w14:textId="77777777" w:rsidR="005E26B7" w:rsidRPr="00514BC5" w:rsidRDefault="005E26B7" w:rsidP="008274A1">
            <w:pPr>
              <w:rPr>
                <w:rFonts w:eastAsia="Times New Roman"/>
                <w:color w:val="000000"/>
                <w:lang w:val="lt-LT" w:eastAsia="lt-LT"/>
              </w:rPr>
            </w:pPr>
          </w:p>
        </w:tc>
      </w:tr>
      <w:tr w:rsidR="005E26B7" w:rsidRPr="00514BC5" w14:paraId="45136B53" w14:textId="77777777" w:rsidTr="00050AA7">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49"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4A"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B4B"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4C" w14:textId="77777777" w:rsidR="005E26B7" w:rsidRPr="00514BC5" w:rsidRDefault="009D3C1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tcPr>
          <w:p w14:paraId="45136B4D"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1 501,06</w:t>
            </w:r>
          </w:p>
        </w:tc>
        <w:tc>
          <w:tcPr>
            <w:tcW w:w="1420" w:type="dxa"/>
            <w:tcBorders>
              <w:top w:val="nil"/>
              <w:left w:val="single" w:sz="8" w:space="0" w:color="auto"/>
              <w:bottom w:val="single" w:sz="8" w:space="0" w:color="auto"/>
              <w:right w:val="nil"/>
            </w:tcBorders>
            <w:shd w:val="clear" w:color="auto" w:fill="auto"/>
            <w:vAlign w:val="center"/>
          </w:tcPr>
          <w:p w14:paraId="45136B4E"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750,53</w:t>
            </w:r>
          </w:p>
        </w:tc>
        <w:tc>
          <w:tcPr>
            <w:tcW w:w="1421" w:type="dxa"/>
            <w:tcBorders>
              <w:top w:val="nil"/>
              <w:left w:val="single" w:sz="8" w:space="0" w:color="auto"/>
              <w:bottom w:val="single" w:sz="8" w:space="0" w:color="auto"/>
              <w:right w:val="nil"/>
            </w:tcBorders>
            <w:shd w:val="clear" w:color="auto" w:fill="auto"/>
            <w:noWrap/>
            <w:vAlign w:val="center"/>
          </w:tcPr>
          <w:p w14:paraId="45136B4F"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750,53</w:t>
            </w:r>
          </w:p>
        </w:tc>
        <w:tc>
          <w:tcPr>
            <w:tcW w:w="1217" w:type="dxa"/>
            <w:tcBorders>
              <w:top w:val="nil"/>
              <w:left w:val="single" w:sz="8" w:space="0" w:color="auto"/>
              <w:bottom w:val="single" w:sz="8" w:space="0" w:color="auto"/>
              <w:right w:val="nil"/>
            </w:tcBorders>
            <w:shd w:val="clear" w:color="auto" w:fill="auto"/>
            <w:noWrap/>
            <w:vAlign w:val="bottom"/>
            <w:hideMark/>
          </w:tcPr>
          <w:p w14:paraId="45136B5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5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52" w14:textId="77777777" w:rsidR="005E26B7" w:rsidRPr="00514BC5" w:rsidRDefault="005E26B7" w:rsidP="008274A1">
            <w:pPr>
              <w:rPr>
                <w:rFonts w:eastAsia="Times New Roman"/>
                <w:color w:val="000000"/>
                <w:lang w:val="lt-LT" w:eastAsia="lt-LT"/>
              </w:rPr>
            </w:pPr>
          </w:p>
        </w:tc>
      </w:tr>
      <w:tr w:rsidR="005E26B7" w:rsidRPr="00514BC5" w14:paraId="45136B5E" w14:textId="77777777" w:rsidTr="00050AA7">
        <w:trPr>
          <w:trHeight w:val="844"/>
        </w:trPr>
        <w:tc>
          <w:tcPr>
            <w:tcW w:w="1783" w:type="dxa"/>
            <w:vMerge/>
            <w:tcBorders>
              <w:top w:val="nil"/>
              <w:left w:val="single" w:sz="8" w:space="0" w:color="auto"/>
              <w:bottom w:val="single" w:sz="8" w:space="0" w:color="000000"/>
              <w:right w:val="single" w:sz="8" w:space="0" w:color="auto"/>
            </w:tcBorders>
            <w:vAlign w:val="center"/>
            <w:hideMark/>
          </w:tcPr>
          <w:p w14:paraId="45136B54"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55"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B56"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57" w14:textId="77777777" w:rsidR="005E26B7" w:rsidRPr="00514BC5" w:rsidRDefault="009D3C1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58" w14:textId="77777777" w:rsidR="005E26B7" w:rsidRPr="00514BC5" w:rsidRDefault="006724E4"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17 011,94</w:t>
            </w:r>
          </w:p>
        </w:tc>
        <w:tc>
          <w:tcPr>
            <w:tcW w:w="1420" w:type="dxa"/>
            <w:tcBorders>
              <w:top w:val="nil"/>
              <w:left w:val="single" w:sz="8" w:space="0" w:color="auto"/>
              <w:bottom w:val="single" w:sz="8" w:space="0" w:color="auto"/>
              <w:right w:val="nil"/>
            </w:tcBorders>
            <w:shd w:val="clear" w:color="auto" w:fill="auto"/>
            <w:vAlign w:val="center"/>
            <w:hideMark/>
          </w:tcPr>
          <w:p w14:paraId="45136B59" w14:textId="77777777" w:rsidR="005E26B7" w:rsidRPr="00514BC5" w:rsidRDefault="006724E4"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8 505,97</w:t>
            </w:r>
          </w:p>
        </w:tc>
        <w:tc>
          <w:tcPr>
            <w:tcW w:w="1421" w:type="dxa"/>
            <w:tcBorders>
              <w:top w:val="nil"/>
              <w:left w:val="single" w:sz="8" w:space="0" w:color="auto"/>
              <w:bottom w:val="single" w:sz="8" w:space="0" w:color="auto"/>
              <w:right w:val="nil"/>
            </w:tcBorders>
            <w:shd w:val="clear" w:color="auto" w:fill="auto"/>
            <w:vAlign w:val="center"/>
            <w:hideMark/>
          </w:tcPr>
          <w:p w14:paraId="45136B5A" w14:textId="77777777" w:rsidR="005E26B7" w:rsidRPr="00514BC5" w:rsidRDefault="006724E4"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8 505,97</w:t>
            </w:r>
          </w:p>
        </w:tc>
        <w:tc>
          <w:tcPr>
            <w:tcW w:w="1217" w:type="dxa"/>
            <w:tcBorders>
              <w:top w:val="nil"/>
              <w:left w:val="single" w:sz="8" w:space="0" w:color="auto"/>
              <w:bottom w:val="single" w:sz="8" w:space="0" w:color="auto"/>
              <w:right w:val="nil"/>
            </w:tcBorders>
            <w:shd w:val="clear" w:color="auto" w:fill="auto"/>
            <w:noWrap/>
            <w:vAlign w:val="bottom"/>
            <w:hideMark/>
          </w:tcPr>
          <w:p w14:paraId="45136B5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5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5D" w14:textId="77777777" w:rsidR="005E26B7" w:rsidRPr="00514BC5" w:rsidRDefault="005E26B7" w:rsidP="008274A1">
            <w:pPr>
              <w:rPr>
                <w:rFonts w:eastAsia="Times New Roman"/>
                <w:color w:val="000000"/>
                <w:lang w:val="lt-LT" w:eastAsia="lt-LT"/>
              </w:rPr>
            </w:pPr>
          </w:p>
        </w:tc>
      </w:tr>
      <w:tr w:rsidR="005E26B7" w:rsidRPr="00514BC5" w14:paraId="45136B69" w14:textId="77777777" w:rsidTr="00050AA7">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5F"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60"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B61"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62" w14:textId="77777777" w:rsidR="005E26B7" w:rsidRPr="00514BC5" w:rsidRDefault="009D3C1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63"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20 014,06</w:t>
            </w:r>
          </w:p>
        </w:tc>
        <w:tc>
          <w:tcPr>
            <w:tcW w:w="1420" w:type="dxa"/>
            <w:tcBorders>
              <w:top w:val="nil"/>
              <w:left w:val="single" w:sz="8" w:space="0" w:color="auto"/>
              <w:bottom w:val="single" w:sz="8" w:space="0" w:color="auto"/>
              <w:right w:val="nil"/>
            </w:tcBorders>
            <w:shd w:val="clear" w:color="auto" w:fill="auto"/>
            <w:vAlign w:val="center"/>
            <w:hideMark/>
          </w:tcPr>
          <w:p w14:paraId="45136B64"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10 007,03</w:t>
            </w:r>
          </w:p>
        </w:tc>
        <w:tc>
          <w:tcPr>
            <w:tcW w:w="1421" w:type="dxa"/>
            <w:tcBorders>
              <w:top w:val="nil"/>
              <w:left w:val="single" w:sz="8" w:space="0" w:color="auto"/>
              <w:bottom w:val="single" w:sz="8" w:space="0" w:color="auto"/>
              <w:right w:val="nil"/>
            </w:tcBorders>
            <w:shd w:val="clear" w:color="auto" w:fill="auto"/>
            <w:vAlign w:val="center"/>
            <w:hideMark/>
          </w:tcPr>
          <w:p w14:paraId="45136B65" w14:textId="77777777" w:rsidR="005E26B7" w:rsidRPr="00514BC5" w:rsidRDefault="009D3C1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10 007,03</w:t>
            </w:r>
          </w:p>
        </w:tc>
        <w:tc>
          <w:tcPr>
            <w:tcW w:w="1217" w:type="dxa"/>
            <w:tcBorders>
              <w:top w:val="nil"/>
              <w:left w:val="single" w:sz="8" w:space="0" w:color="auto"/>
              <w:bottom w:val="single" w:sz="8" w:space="0" w:color="auto"/>
              <w:right w:val="nil"/>
            </w:tcBorders>
            <w:shd w:val="clear" w:color="auto" w:fill="auto"/>
            <w:noWrap/>
            <w:vAlign w:val="bottom"/>
            <w:hideMark/>
          </w:tcPr>
          <w:p w14:paraId="45136B6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6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68" w14:textId="77777777" w:rsidR="005E26B7" w:rsidRPr="00514BC5" w:rsidRDefault="005E26B7" w:rsidP="008274A1">
            <w:pPr>
              <w:rPr>
                <w:rFonts w:eastAsia="Times New Roman"/>
                <w:color w:val="000000"/>
                <w:lang w:val="lt-LT" w:eastAsia="lt-LT"/>
              </w:rPr>
            </w:pPr>
          </w:p>
        </w:tc>
      </w:tr>
      <w:tr w:rsidR="005E26B7" w:rsidRPr="00514BC5" w14:paraId="45136B74" w14:textId="77777777" w:rsidTr="0027325D">
        <w:trPr>
          <w:trHeight w:val="475"/>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B6A" w14:textId="71A7AD46"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1.2.3.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m</w:t>
            </w:r>
            <w:r w:rsidRPr="00514BC5">
              <w:rPr>
                <w:rFonts w:ascii="Times New Roman" w:eastAsia="Times New Roman" w:hAnsi="Times New Roman"/>
                <w:b/>
                <w:bCs/>
                <w:color w:val="000000"/>
                <w:lang w:val="lt-LT" w:eastAsia="lt-LT"/>
              </w:rPr>
              <w:t>entorystė, mokymai bei konsultacijų teikimas</w:t>
            </w:r>
          </w:p>
        </w:tc>
        <w:tc>
          <w:tcPr>
            <w:tcW w:w="2029" w:type="dxa"/>
            <w:tcBorders>
              <w:top w:val="nil"/>
              <w:left w:val="nil"/>
              <w:bottom w:val="single" w:sz="8" w:space="0" w:color="auto"/>
              <w:right w:val="single" w:sz="8" w:space="0" w:color="auto"/>
            </w:tcBorders>
            <w:shd w:val="clear" w:color="auto" w:fill="auto"/>
            <w:vAlign w:val="center"/>
            <w:hideMark/>
          </w:tcPr>
          <w:p w14:paraId="45136B6B"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6C"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6D"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hideMark/>
          </w:tcPr>
          <w:p w14:paraId="45136B6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B6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B7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B7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7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73" w14:textId="77777777" w:rsidR="005E26B7" w:rsidRPr="00514BC5" w:rsidRDefault="005E26B7" w:rsidP="008274A1">
            <w:pPr>
              <w:rPr>
                <w:rFonts w:eastAsia="Times New Roman"/>
                <w:color w:val="000000"/>
                <w:lang w:val="lt-LT" w:eastAsia="lt-LT"/>
              </w:rPr>
            </w:pPr>
          </w:p>
        </w:tc>
      </w:tr>
      <w:tr w:rsidR="005E26B7" w:rsidRPr="00514BC5" w14:paraId="45136B7F" w14:textId="77777777" w:rsidTr="00A460DB">
        <w:trPr>
          <w:trHeight w:val="567"/>
        </w:trPr>
        <w:tc>
          <w:tcPr>
            <w:tcW w:w="1783" w:type="dxa"/>
            <w:vMerge/>
            <w:tcBorders>
              <w:top w:val="nil"/>
              <w:left w:val="single" w:sz="8" w:space="0" w:color="auto"/>
              <w:bottom w:val="single" w:sz="8" w:space="0" w:color="000000"/>
              <w:right w:val="single" w:sz="8" w:space="0" w:color="auto"/>
            </w:tcBorders>
            <w:vAlign w:val="center"/>
            <w:hideMark/>
          </w:tcPr>
          <w:p w14:paraId="45136B75"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76"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77"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78"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B79"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420" w:type="dxa"/>
            <w:tcBorders>
              <w:top w:val="nil"/>
              <w:left w:val="single" w:sz="8" w:space="0" w:color="auto"/>
              <w:bottom w:val="single" w:sz="8" w:space="0" w:color="auto"/>
              <w:right w:val="nil"/>
            </w:tcBorders>
            <w:shd w:val="clear" w:color="auto" w:fill="auto"/>
            <w:vAlign w:val="center"/>
            <w:hideMark/>
          </w:tcPr>
          <w:p w14:paraId="45136B7A"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341,15</w:t>
            </w:r>
          </w:p>
        </w:tc>
        <w:tc>
          <w:tcPr>
            <w:tcW w:w="1421" w:type="dxa"/>
            <w:tcBorders>
              <w:top w:val="nil"/>
              <w:left w:val="single" w:sz="8" w:space="0" w:color="auto"/>
              <w:bottom w:val="single" w:sz="8" w:space="0" w:color="auto"/>
              <w:right w:val="nil"/>
            </w:tcBorders>
            <w:shd w:val="clear" w:color="auto" w:fill="auto"/>
            <w:noWrap/>
            <w:vAlign w:val="center"/>
            <w:hideMark/>
          </w:tcPr>
          <w:p w14:paraId="45136B7B"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341,15</w:t>
            </w:r>
          </w:p>
        </w:tc>
        <w:tc>
          <w:tcPr>
            <w:tcW w:w="1217" w:type="dxa"/>
            <w:tcBorders>
              <w:top w:val="nil"/>
              <w:left w:val="single" w:sz="8" w:space="0" w:color="auto"/>
              <w:bottom w:val="single" w:sz="8" w:space="0" w:color="auto"/>
              <w:right w:val="nil"/>
            </w:tcBorders>
            <w:shd w:val="clear" w:color="auto" w:fill="auto"/>
            <w:noWrap/>
            <w:vAlign w:val="bottom"/>
            <w:hideMark/>
          </w:tcPr>
          <w:p w14:paraId="45136B7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7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7E" w14:textId="77777777" w:rsidR="005E26B7" w:rsidRPr="00514BC5" w:rsidRDefault="005E26B7" w:rsidP="008274A1">
            <w:pPr>
              <w:rPr>
                <w:rFonts w:eastAsia="Times New Roman"/>
                <w:color w:val="000000"/>
                <w:lang w:val="lt-LT" w:eastAsia="lt-LT"/>
              </w:rPr>
            </w:pPr>
          </w:p>
        </w:tc>
      </w:tr>
      <w:tr w:rsidR="005E26B7" w:rsidRPr="00514BC5" w14:paraId="45136B8A" w14:textId="77777777" w:rsidTr="00A460DB">
        <w:trPr>
          <w:trHeight w:val="567"/>
        </w:trPr>
        <w:tc>
          <w:tcPr>
            <w:tcW w:w="1783" w:type="dxa"/>
            <w:vMerge/>
            <w:tcBorders>
              <w:top w:val="nil"/>
              <w:left w:val="single" w:sz="8" w:space="0" w:color="auto"/>
              <w:bottom w:val="single" w:sz="8" w:space="0" w:color="000000"/>
              <w:right w:val="single" w:sz="8" w:space="0" w:color="auto"/>
            </w:tcBorders>
            <w:vAlign w:val="center"/>
            <w:hideMark/>
          </w:tcPr>
          <w:p w14:paraId="45136B80"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81"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B82"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83"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B84"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B85"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B86"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B8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8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89" w14:textId="77777777" w:rsidR="005E26B7" w:rsidRPr="00514BC5" w:rsidRDefault="005E26B7" w:rsidP="008274A1">
            <w:pPr>
              <w:rPr>
                <w:rFonts w:eastAsia="Times New Roman"/>
                <w:color w:val="000000"/>
                <w:lang w:val="lt-LT" w:eastAsia="lt-LT"/>
              </w:rPr>
            </w:pPr>
          </w:p>
        </w:tc>
      </w:tr>
      <w:tr w:rsidR="005E26B7" w:rsidRPr="00514BC5" w14:paraId="45136B95" w14:textId="77777777" w:rsidTr="00A460DB">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8B"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8C"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B8D"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8E" w14:textId="77777777" w:rsidR="005E26B7" w:rsidRPr="00514BC5" w:rsidRDefault="00D219DC"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8F"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682,30</w:t>
            </w:r>
          </w:p>
        </w:tc>
        <w:tc>
          <w:tcPr>
            <w:tcW w:w="1420" w:type="dxa"/>
            <w:tcBorders>
              <w:top w:val="nil"/>
              <w:left w:val="single" w:sz="8" w:space="0" w:color="auto"/>
              <w:bottom w:val="single" w:sz="8" w:space="0" w:color="auto"/>
              <w:right w:val="nil"/>
            </w:tcBorders>
            <w:shd w:val="clear" w:color="auto" w:fill="auto"/>
            <w:vAlign w:val="center"/>
            <w:hideMark/>
          </w:tcPr>
          <w:p w14:paraId="45136B90"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341,15</w:t>
            </w:r>
          </w:p>
        </w:tc>
        <w:tc>
          <w:tcPr>
            <w:tcW w:w="1421" w:type="dxa"/>
            <w:tcBorders>
              <w:top w:val="nil"/>
              <w:left w:val="single" w:sz="8" w:space="0" w:color="auto"/>
              <w:bottom w:val="single" w:sz="8" w:space="0" w:color="auto"/>
              <w:right w:val="nil"/>
            </w:tcBorders>
            <w:shd w:val="clear" w:color="auto" w:fill="auto"/>
            <w:noWrap/>
            <w:vAlign w:val="center"/>
            <w:hideMark/>
          </w:tcPr>
          <w:p w14:paraId="45136B91"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341,15</w:t>
            </w:r>
          </w:p>
        </w:tc>
        <w:tc>
          <w:tcPr>
            <w:tcW w:w="1217" w:type="dxa"/>
            <w:tcBorders>
              <w:top w:val="nil"/>
              <w:left w:val="single" w:sz="8" w:space="0" w:color="auto"/>
              <w:bottom w:val="single" w:sz="8" w:space="0" w:color="auto"/>
              <w:right w:val="nil"/>
            </w:tcBorders>
            <w:shd w:val="clear" w:color="auto" w:fill="auto"/>
            <w:noWrap/>
            <w:vAlign w:val="bottom"/>
            <w:hideMark/>
          </w:tcPr>
          <w:p w14:paraId="45136B9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9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94" w14:textId="77777777" w:rsidR="005E26B7" w:rsidRPr="00514BC5" w:rsidRDefault="005E26B7" w:rsidP="008274A1">
            <w:pPr>
              <w:rPr>
                <w:rFonts w:eastAsia="Times New Roman"/>
                <w:color w:val="000000"/>
                <w:lang w:val="lt-LT" w:eastAsia="lt-LT"/>
              </w:rPr>
            </w:pPr>
          </w:p>
        </w:tc>
      </w:tr>
      <w:tr w:rsidR="005E26B7" w:rsidRPr="00514BC5" w14:paraId="45136BA0" w14:textId="77777777" w:rsidTr="00A460DB">
        <w:trPr>
          <w:trHeight w:val="844"/>
        </w:trPr>
        <w:tc>
          <w:tcPr>
            <w:tcW w:w="1783" w:type="dxa"/>
            <w:vMerge/>
            <w:tcBorders>
              <w:top w:val="nil"/>
              <w:left w:val="single" w:sz="8" w:space="0" w:color="auto"/>
              <w:bottom w:val="single" w:sz="8" w:space="0" w:color="000000"/>
              <w:right w:val="single" w:sz="8" w:space="0" w:color="auto"/>
            </w:tcBorders>
            <w:vAlign w:val="center"/>
            <w:hideMark/>
          </w:tcPr>
          <w:p w14:paraId="45136B96"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9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B98"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99" w14:textId="77777777" w:rsidR="005E26B7" w:rsidRPr="00514BC5" w:rsidRDefault="00D219DC"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9A"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7 732,70</w:t>
            </w:r>
          </w:p>
        </w:tc>
        <w:tc>
          <w:tcPr>
            <w:tcW w:w="1420" w:type="dxa"/>
            <w:tcBorders>
              <w:top w:val="nil"/>
              <w:left w:val="single" w:sz="8" w:space="0" w:color="auto"/>
              <w:bottom w:val="single" w:sz="8" w:space="0" w:color="auto"/>
              <w:right w:val="nil"/>
            </w:tcBorders>
            <w:shd w:val="clear" w:color="auto" w:fill="auto"/>
            <w:vAlign w:val="center"/>
            <w:hideMark/>
          </w:tcPr>
          <w:p w14:paraId="45136B9B"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3 866,35</w:t>
            </w:r>
          </w:p>
        </w:tc>
        <w:tc>
          <w:tcPr>
            <w:tcW w:w="1421" w:type="dxa"/>
            <w:tcBorders>
              <w:top w:val="nil"/>
              <w:left w:val="single" w:sz="8" w:space="0" w:color="auto"/>
              <w:bottom w:val="single" w:sz="8" w:space="0" w:color="auto"/>
              <w:right w:val="nil"/>
            </w:tcBorders>
            <w:shd w:val="clear" w:color="auto" w:fill="auto"/>
            <w:vAlign w:val="center"/>
            <w:hideMark/>
          </w:tcPr>
          <w:p w14:paraId="45136B9C"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3 866,35</w:t>
            </w:r>
          </w:p>
        </w:tc>
        <w:tc>
          <w:tcPr>
            <w:tcW w:w="1217" w:type="dxa"/>
            <w:tcBorders>
              <w:top w:val="nil"/>
              <w:left w:val="single" w:sz="8" w:space="0" w:color="auto"/>
              <w:bottom w:val="single" w:sz="8" w:space="0" w:color="auto"/>
              <w:right w:val="nil"/>
            </w:tcBorders>
            <w:shd w:val="clear" w:color="auto" w:fill="auto"/>
            <w:noWrap/>
            <w:vAlign w:val="bottom"/>
            <w:hideMark/>
          </w:tcPr>
          <w:p w14:paraId="45136B9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9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9F" w14:textId="77777777" w:rsidR="005E26B7" w:rsidRPr="00514BC5" w:rsidRDefault="005E26B7" w:rsidP="008274A1">
            <w:pPr>
              <w:rPr>
                <w:rFonts w:eastAsia="Times New Roman"/>
                <w:color w:val="000000"/>
                <w:lang w:val="lt-LT" w:eastAsia="lt-LT"/>
              </w:rPr>
            </w:pPr>
          </w:p>
        </w:tc>
      </w:tr>
      <w:tr w:rsidR="005E26B7" w:rsidRPr="00514BC5" w14:paraId="45136BAB" w14:textId="77777777" w:rsidTr="00A460DB">
        <w:trPr>
          <w:trHeight w:val="290"/>
        </w:trPr>
        <w:tc>
          <w:tcPr>
            <w:tcW w:w="1783" w:type="dxa"/>
            <w:vMerge/>
            <w:tcBorders>
              <w:top w:val="nil"/>
              <w:left w:val="single" w:sz="8" w:space="0" w:color="auto"/>
              <w:bottom w:val="single" w:sz="8" w:space="0" w:color="000000"/>
              <w:right w:val="single" w:sz="8" w:space="0" w:color="auto"/>
            </w:tcBorders>
            <w:vAlign w:val="center"/>
            <w:hideMark/>
          </w:tcPr>
          <w:p w14:paraId="45136BA1"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A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BA3"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A4" w14:textId="77777777" w:rsidR="005E26B7" w:rsidRPr="00514BC5" w:rsidRDefault="00D219DC"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A5"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9 097,30</w:t>
            </w:r>
          </w:p>
        </w:tc>
        <w:tc>
          <w:tcPr>
            <w:tcW w:w="1420" w:type="dxa"/>
            <w:tcBorders>
              <w:top w:val="nil"/>
              <w:left w:val="single" w:sz="8" w:space="0" w:color="auto"/>
              <w:bottom w:val="single" w:sz="8" w:space="0" w:color="auto"/>
              <w:right w:val="nil"/>
            </w:tcBorders>
            <w:shd w:val="clear" w:color="auto" w:fill="auto"/>
            <w:vAlign w:val="center"/>
            <w:hideMark/>
          </w:tcPr>
          <w:p w14:paraId="45136BA6"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4 548,65</w:t>
            </w:r>
          </w:p>
        </w:tc>
        <w:tc>
          <w:tcPr>
            <w:tcW w:w="1421" w:type="dxa"/>
            <w:tcBorders>
              <w:top w:val="nil"/>
              <w:left w:val="single" w:sz="8" w:space="0" w:color="auto"/>
              <w:bottom w:val="single" w:sz="8" w:space="0" w:color="auto"/>
              <w:right w:val="nil"/>
            </w:tcBorders>
            <w:shd w:val="clear" w:color="auto" w:fill="auto"/>
            <w:vAlign w:val="center"/>
            <w:hideMark/>
          </w:tcPr>
          <w:p w14:paraId="45136BA7" w14:textId="77777777" w:rsidR="005E26B7" w:rsidRPr="00514BC5" w:rsidRDefault="00D219D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4 548,65</w:t>
            </w:r>
          </w:p>
        </w:tc>
        <w:tc>
          <w:tcPr>
            <w:tcW w:w="1217" w:type="dxa"/>
            <w:tcBorders>
              <w:top w:val="nil"/>
              <w:left w:val="single" w:sz="8" w:space="0" w:color="auto"/>
              <w:bottom w:val="single" w:sz="8" w:space="0" w:color="auto"/>
              <w:right w:val="nil"/>
            </w:tcBorders>
            <w:shd w:val="clear" w:color="auto" w:fill="auto"/>
            <w:noWrap/>
            <w:vAlign w:val="bottom"/>
            <w:hideMark/>
          </w:tcPr>
          <w:p w14:paraId="45136BA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A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AA" w14:textId="77777777" w:rsidR="005E26B7" w:rsidRPr="00514BC5" w:rsidRDefault="005E26B7" w:rsidP="008274A1">
            <w:pPr>
              <w:rPr>
                <w:rFonts w:eastAsia="Times New Roman"/>
                <w:color w:val="000000"/>
                <w:lang w:val="lt-LT" w:eastAsia="lt-LT"/>
              </w:rPr>
            </w:pPr>
          </w:p>
        </w:tc>
      </w:tr>
    </w:tbl>
    <w:p w14:paraId="45136BAC" w14:textId="77777777" w:rsidR="00116F1F" w:rsidRPr="00514BC5" w:rsidRDefault="00116F1F">
      <w:pPr>
        <w:rPr>
          <w:lang w:val="lt-LT"/>
        </w:rPr>
      </w:pPr>
    </w:p>
    <w:tbl>
      <w:tblPr>
        <w:tblW w:w="14570" w:type="dxa"/>
        <w:tblInd w:w="132" w:type="dxa"/>
        <w:tblLayout w:type="fixed"/>
        <w:tblLook w:val="04A0" w:firstRow="1" w:lastRow="0" w:firstColumn="1" w:lastColumn="0" w:noHBand="0" w:noVBand="1"/>
      </w:tblPr>
      <w:tblGrid>
        <w:gridCol w:w="1783"/>
        <w:gridCol w:w="2029"/>
        <w:gridCol w:w="1218"/>
        <w:gridCol w:w="1420"/>
        <w:gridCol w:w="1420"/>
        <w:gridCol w:w="1420"/>
        <w:gridCol w:w="1421"/>
        <w:gridCol w:w="1217"/>
        <w:gridCol w:w="1822"/>
        <w:gridCol w:w="820"/>
      </w:tblGrid>
      <w:tr w:rsidR="005E26B7" w:rsidRPr="00514BC5" w14:paraId="45136BAF" w14:textId="77777777" w:rsidTr="00754531">
        <w:trPr>
          <w:trHeight w:val="299"/>
        </w:trPr>
        <w:tc>
          <w:tcPr>
            <w:tcW w:w="13750" w:type="dxa"/>
            <w:gridSpan w:val="9"/>
            <w:tcBorders>
              <w:top w:val="single" w:sz="4" w:space="0" w:color="auto"/>
              <w:left w:val="single" w:sz="8" w:space="0" w:color="auto"/>
              <w:bottom w:val="single" w:sz="8" w:space="0" w:color="auto"/>
              <w:right w:val="single" w:sz="8" w:space="0" w:color="000000"/>
            </w:tcBorders>
            <w:shd w:val="clear" w:color="000000" w:fill="943634"/>
            <w:vAlign w:val="center"/>
            <w:hideMark/>
          </w:tcPr>
          <w:p w14:paraId="45136BAD" w14:textId="77777777" w:rsidR="005E26B7" w:rsidRPr="00514BC5" w:rsidRDefault="005E26B7" w:rsidP="008274A1">
            <w:pPr>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lastRenderedPageBreak/>
              <w:t>2. TIKSLAS SOCIALINĖS GEROVĖS KŪRIMAS IR PLĖTOJIMAS</w:t>
            </w:r>
          </w:p>
        </w:tc>
        <w:tc>
          <w:tcPr>
            <w:tcW w:w="820" w:type="dxa"/>
            <w:tcBorders>
              <w:top w:val="nil"/>
              <w:left w:val="nil"/>
              <w:bottom w:val="nil"/>
              <w:right w:val="nil"/>
            </w:tcBorders>
            <w:shd w:val="clear" w:color="auto" w:fill="auto"/>
            <w:noWrap/>
            <w:vAlign w:val="bottom"/>
            <w:hideMark/>
          </w:tcPr>
          <w:p w14:paraId="45136BAE" w14:textId="77777777" w:rsidR="005E26B7" w:rsidRPr="00514BC5" w:rsidRDefault="005E26B7" w:rsidP="008274A1">
            <w:pPr>
              <w:rPr>
                <w:rFonts w:eastAsia="Times New Roman"/>
                <w:color w:val="000000"/>
                <w:lang w:val="lt-LT" w:eastAsia="lt-LT"/>
              </w:rPr>
            </w:pPr>
          </w:p>
        </w:tc>
      </w:tr>
      <w:tr w:rsidR="005E26B7" w:rsidRPr="00514BC5" w14:paraId="45136BB2" w14:textId="77777777" w:rsidTr="00754531">
        <w:trPr>
          <w:trHeight w:val="299"/>
        </w:trPr>
        <w:tc>
          <w:tcPr>
            <w:tcW w:w="13750" w:type="dxa"/>
            <w:gridSpan w:val="9"/>
            <w:tcBorders>
              <w:top w:val="single" w:sz="8" w:space="0" w:color="auto"/>
              <w:left w:val="single" w:sz="8" w:space="0" w:color="auto"/>
              <w:bottom w:val="single" w:sz="8" w:space="0" w:color="auto"/>
              <w:right w:val="single" w:sz="8" w:space="0" w:color="000000"/>
            </w:tcBorders>
            <w:shd w:val="clear" w:color="000000" w:fill="943634"/>
            <w:vAlign w:val="center"/>
            <w:hideMark/>
          </w:tcPr>
          <w:p w14:paraId="45136BB0" w14:textId="77777777" w:rsidR="005E26B7" w:rsidRPr="00514BC5" w:rsidRDefault="005E26B7" w:rsidP="008274A1">
            <w:pPr>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2.1. UŽDAVINYS Didinti socialinę ir kultūrinę integraciją</w:t>
            </w:r>
          </w:p>
        </w:tc>
        <w:tc>
          <w:tcPr>
            <w:tcW w:w="820" w:type="dxa"/>
            <w:tcBorders>
              <w:top w:val="nil"/>
              <w:left w:val="nil"/>
              <w:bottom w:val="nil"/>
              <w:right w:val="nil"/>
            </w:tcBorders>
            <w:shd w:val="clear" w:color="auto" w:fill="auto"/>
            <w:noWrap/>
            <w:vAlign w:val="bottom"/>
            <w:hideMark/>
          </w:tcPr>
          <w:p w14:paraId="45136BB1" w14:textId="77777777" w:rsidR="005E26B7" w:rsidRPr="00514BC5" w:rsidRDefault="005E26B7" w:rsidP="008274A1">
            <w:pPr>
              <w:rPr>
                <w:rFonts w:eastAsia="Times New Roman"/>
                <w:color w:val="000000"/>
                <w:lang w:val="lt-LT" w:eastAsia="lt-LT"/>
              </w:rPr>
            </w:pPr>
          </w:p>
        </w:tc>
      </w:tr>
      <w:tr w:rsidR="005E26B7" w:rsidRPr="00514BC5" w14:paraId="45136BBD" w14:textId="77777777" w:rsidTr="00754531">
        <w:trPr>
          <w:trHeight w:val="612"/>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BB3" w14:textId="49745105"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2.1.1.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s</w:t>
            </w:r>
            <w:r w:rsidRPr="00514BC5">
              <w:rPr>
                <w:rFonts w:ascii="Times New Roman" w:eastAsia="Times New Roman" w:hAnsi="Times New Roman"/>
                <w:b/>
                <w:bCs/>
                <w:color w:val="000000"/>
                <w:lang w:val="lt-LT" w:eastAsia="lt-LT"/>
              </w:rPr>
              <w:t>ocialinių gebėjimų didinimas</w:t>
            </w:r>
          </w:p>
        </w:tc>
        <w:tc>
          <w:tcPr>
            <w:tcW w:w="2029" w:type="dxa"/>
            <w:tcBorders>
              <w:top w:val="nil"/>
              <w:left w:val="nil"/>
              <w:bottom w:val="single" w:sz="8" w:space="0" w:color="auto"/>
              <w:right w:val="single" w:sz="8" w:space="0" w:color="auto"/>
            </w:tcBorders>
            <w:shd w:val="clear" w:color="auto" w:fill="auto"/>
            <w:vAlign w:val="center"/>
            <w:hideMark/>
          </w:tcPr>
          <w:p w14:paraId="45136BB4"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B5"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B6" w14:textId="77777777" w:rsidR="005E26B7" w:rsidRPr="00514BC5" w:rsidRDefault="00E33298"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B7"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1 582,30</w:t>
            </w:r>
          </w:p>
        </w:tc>
        <w:tc>
          <w:tcPr>
            <w:tcW w:w="1420" w:type="dxa"/>
            <w:tcBorders>
              <w:top w:val="nil"/>
              <w:left w:val="single" w:sz="8" w:space="0" w:color="auto"/>
              <w:bottom w:val="single" w:sz="8" w:space="0" w:color="auto"/>
              <w:right w:val="nil"/>
            </w:tcBorders>
            <w:shd w:val="clear" w:color="auto" w:fill="auto"/>
            <w:vAlign w:val="center"/>
            <w:hideMark/>
          </w:tcPr>
          <w:p w14:paraId="45136BB8"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791,15 </w:t>
            </w:r>
          </w:p>
        </w:tc>
        <w:tc>
          <w:tcPr>
            <w:tcW w:w="1421" w:type="dxa"/>
            <w:tcBorders>
              <w:top w:val="nil"/>
              <w:left w:val="single" w:sz="8" w:space="0" w:color="auto"/>
              <w:bottom w:val="single" w:sz="8" w:space="0" w:color="auto"/>
              <w:right w:val="nil"/>
            </w:tcBorders>
            <w:shd w:val="clear" w:color="auto" w:fill="auto"/>
            <w:noWrap/>
            <w:vAlign w:val="center"/>
            <w:hideMark/>
          </w:tcPr>
          <w:p w14:paraId="45136BB9"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791,15 </w:t>
            </w:r>
          </w:p>
        </w:tc>
        <w:tc>
          <w:tcPr>
            <w:tcW w:w="1217" w:type="dxa"/>
            <w:tcBorders>
              <w:top w:val="nil"/>
              <w:left w:val="single" w:sz="8" w:space="0" w:color="auto"/>
              <w:bottom w:val="single" w:sz="8" w:space="0" w:color="auto"/>
              <w:right w:val="nil"/>
            </w:tcBorders>
            <w:shd w:val="clear" w:color="auto" w:fill="auto"/>
            <w:noWrap/>
            <w:vAlign w:val="bottom"/>
            <w:hideMark/>
          </w:tcPr>
          <w:p w14:paraId="45136BB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B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BC" w14:textId="77777777" w:rsidR="005E26B7" w:rsidRPr="00514BC5" w:rsidRDefault="005E26B7" w:rsidP="008274A1">
            <w:pPr>
              <w:rPr>
                <w:rFonts w:eastAsia="Times New Roman"/>
                <w:color w:val="000000"/>
                <w:lang w:val="lt-LT" w:eastAsia="lt-LT"/>
              </w:rPr>
            </w:pPr>
          </w:p>
        </w:tc>
      </w:tr>
      <w:tr w:rsidR="005E26B7" w:rsidRPr="00514BC5" w14:paraId="45136BC8" w14:textId="77777777" w:rsidTr="00754531">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BBE"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BF"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C0"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BC1"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hideMark/>
          </w:tcPr>
          <w:p w14:paraId="45136BC2"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1 582,30</w:t>
            </w:r>
            <w:r w:rsidR="005E26B7" w:rsidRPr="00514BC5">
              <w:rPr>
                <w:rFonts w:ascii="Times New Roman" w:eastAsia="Times New Roman" w:hAnsi="Times New Roman" w:cs="Times New Roman"/>
                <w:sz w:val="18"/>
                <w:szCs w:val="18"/>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BC3"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791,15</w:t>
            </w:r>
            <w:r w:rsidR="005E26B7" w:rsidRPr="00514BC5">
              <w:rPr>
                <w:rFonts w:ascii="Times New Roman" w:eastAsia="Times New Roman" w:hAnsi="Times New Roman" w:cs="Times New Roman"/>
                <w:sz w:val="18"/>
                <w:szCs w:val="18"/>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BC4"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791,15 </w:t>
            </w:r>
            <w:r w:rsidR="005E26B7" w:rsidRPr="00514BC5">
              <w:rPr>
                <w:rFonts w:ascii="Times New Roman" w:eastAsia="Times New Roman" w:hAnsi="Times New Roman" w:cs="Times New Roman"/>
                <w:sz w:val="18"/>
                <w:szCs w:val="18"/>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BC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C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C7" w14:textId="77777777" w:rsidR="005E26B7" w:rsidRPr="00514BC5" w:rsidRDefault="005E26B7" w:rsidP="008274A1">
            <w:pPr>
              <w:rPr>
                <w:rFonts w:eastAsia="Times New Roman"/>
                <w:color w:val="000000"/>
                <w:lang w:val="lt-LT" w:eastAsia="lt-LT"/>
              </w:rPr>
            </w:pPr>
          </w:p>
        </w:tc>
      </w:tr>
      <w:tr w:rsidR="005E26B7" w:rsidRPr="00514BC5" w14:paraId="45136BD3" w14:textId="77777777" w:rsidTr="00754531">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BC9"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CA"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BCB"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CC"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hideMark/>
          </w:tcPr>
          <w:p w14:paraId="45136BCD"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BCE"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BCF"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BD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D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D2" w14:textId="77777777" w:rsidR="005E26B7" w:rsidRPr="00514BC5" w:rsidRDefault="005E26B7" w:rsidP="008274A1">
            <w:pPr>
              <w:rPr>
                <w:rFonts w:eastAsia="Times New Roman"/>
                <w:color w:val="000000"/>
                <w:lang w:val="lt-LT" w:eastAsia="lt-LT"/>
              </w:rPr>
            </w:pPr>
          </w:p>
        </w:tc>
      </w:tr>
      <w:tr w:rsidR="005E26B7" w:rsidRPr="00514BC5" w14:paraId="45136BDE" w14:textId="77777777" w:rsidTr="00754531">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BD4"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D5"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BD6"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BD7"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hideMark/>
          </w:tcPr>
          <w:p w14:paraId="45136BD8"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420" w:type="dxa"/>
            <w:tcBorders>
              <w:top w:val="nil"/>
              <w:left w:val="single" w:sz="8" w:space="0" w:color="auto"/>
              <w:bottom w:val="single" w:sz="8" w:space="0" w:color="auto"/>
              <w:right w:val="nil"/>
            </w:tcBorders>
            <w:shd w:val="clear" w:color="auto" w:fill="auto"/>
            <w:hideMark/>
          </w:tcPr>
          <w:p w14:paraId="45136BD9"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421" w:type="dxa"/>
            <w:tcBorders>
              <w:top w:val="nil"/>
              <w:left w:val="single" w:sz="8" w:space="0" w:color="auto"/>
              <w:bottom w:val="single" w:sz="8" w:space="0" w:color="auto"/>
              <w:right w:val="nil"/>
            </w:tcBorders>
            <w:shd w:val="clear" w:color="auto" w:fill="auto"/>
            <w:noWrap/>
            <w:hideMark/>
          </w:tcPr>
          <w:p w14:paraId="45136BDA"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 </w:t>
            </w:r>
          </w:p>
        </w:tc>
        <w:tc>
          <w:tcPr>
            <w:tcW w:w="1217" w:type="dxa"/>
            <w:tcBorders>
              <w:top w:val="nil"/>
              <w:left w:val="single" w:sz="8" w:space="0" w:color="auto"/>
              <w:bottom w:val="single" w:sz="8" w:space="0" w:color="auto"/>
              <w:right w:val="nil"/>
            </w:tcBorders>
            <w:shd w:val="clear" w:color="auto" w:fill="auto"/>
            <w:noWrap/>
            <w:vAlign w:val="bottom"/>
            <w:hideMark/>
          </w:tcPr>
          <w:p w14:paraId="45136BD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D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DD" w14:textId="77777777" w:rsidR="005E26B7" w:rsidRPr="00514BC5" w:rsidRDefault="005E26B7" w:rsidP="008274A1">
            <w:pPr>
              <w:rPr>
                <w:rFonts w:eastAsia="Times New Roman"/>
                <w:color w:val="000000"/>
                <w:lang w:val="lt-LT" w:eastAsia="lt-LT"/>
              </w:rPr>
            </w:pPr>
          </w:p>
        </w:tc>
      </w:tr>
      <w:tr w:rsidR="005E26B7" w:rsidRPr="00514BC5" w14:paraId="45136BE9" w14:textId="77777777" w:rsidTr="00754531">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BDF"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BE0"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BE1"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E2" w14:textId="77777777" w:rsidR="005E26B7" w:rsidRPr="00514BC5" w:rsidRDefault="00E33298"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E3"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17 932,70</w:t>
            </w:r>
          </w:p>
        </w:tc>
        <w:tc>
          <w:tcPr>
            <w:tcW w:w="1420" w:type="dxa"/>
            <w:tcBorders>
              <w:top w:val="nil"/>
              <w:left w:val="single" w:sz="8" w:space="0" w:color="auto"/>
              <w:bottom w:val="single" w:sz="8" w:space="0" w:color="auto"/>
              <w:right w:val="nil"/>
            </w:tcBorders>
            <w:shd w:val="clear" w:color="auto" w:fill="auto"/>
            <w:vAlign w:val="center"/>
            <w:hideMark/>
          </w:tcPr>
          <w:p w14:paraId="45136BE4"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8 966,35</w:t>
            </w:r>
          </w:p>
        </w:tc>
        <w:tc>
          <w:tcPr>
            <w:tcW w:w="1421" w:type="dxa"/>
            <w:tcBorders>
              <w:top w:val="nil"/>
              <w:left w:val="single" w:sz="8" w:space="0" w:color="auto"/>
              <w:bottom w:val="single" w:sz="8" w:space="0" w:color="auto"/>
              <w:right w:val="nil"/>
            </w:tcBorders>
            <w:shd w:val="clear" w:color="auto" w:fill="auto"/>
            <w:vAlign w:val="center"/>
            <w:hideMark/>
          </w:tcPr>
          <w:p w14:paraId="45136BE5"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8 966,35</w:t>
            </w:r>
          </w:p>
        </w:tc>
        <w:tc>
          <w:tcPr>
            <w:tcW w:w="1217" w:type="dxa"/>
            <w:tcBorders>
              <w:top w:val="nil"/>
              <w:left w:val="single" w:sz="8" w:space="0" w:color="auto"/>
              <w:bottom w:val="single" w:sz="8" w:space="0" w:color="auto"/>
              <w:right w:val="nil"/>
            </w:tcBorders>
            <w:shd w:val="clear" w:color="auto" w:fill="auto"/>
            <w:noWrap/>
            <w:vAlign w:val="bottom"/>
            <w:hideMark/>
          </w:tcPr>
          <w:p w14:paraId="45136BE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E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E8" w14:textId="77777777" w:rsidR="005E26B7" w:rsidRPr="00514BC5" w:rsidRDefault="005E26B7" w:rsidP="008274A1">
            <w:pPr>
              <w:rPr>
                <w:rFonts w:eastAsia="Times New Roman"/>
                <w:color w:val="000000"/>
                <w:lang w:val="lt-LT" w:eastAsia="lt-LT"/>
              </w:rPr>
            </w:pPr>
          </w:p>
        </w:tc>
      </w:tr>
      <w:tr w:rsidR="005E26B7" w:rsidRPr="00514BC5" w14:paraId="45136BF4" w14:textId="77777777" w:rsidTr="00754531">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BEA"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BEB"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BEC"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BED" w14:textId="77777777" w:rsidR="005E26B7" w:rsidRPr="00514BC5" w:rsidRDefault="00E33298"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BEE"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21 097,30</w:t>
            </w:r>
          </w:p>
        </w:tc>
        <w:tc>
          <w:tcPr>
            <w:tcW w:w="1420" w:type="dxa"/>
            <w:tcBorders>
              <w:top w:val="nil"/>
              <w:left w:val="single" w:sz="8" w:space="0" w:color="auto"/>
              <w:bottom w:val="single" w:sz="8" w:space="0" w:color="auto"/>
              <w:right w:val="nil"/>
            </w:tcBorders>
            <w:shd w:val="clear" w:color="auto" w:fill="auto"/>
            <w:vAlign w:val="center"/>
            <w:hideMark/>
          </w:tcPr>
          <w:p w14:paraId="45136BEF"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10 548,65</w:t>
            </w:r>
          </w:p>
        </w:tc>
        <w:tc>
          <w:tcPr>
            <w:tcW w:w="1421" w:type="dxa"/>
            <w:tcBorders>
              <w:top w:val="nil"/>
              <w:left w:val="single" w:sz="8" w:space="0" w:color="auto"/>
              <w:bottom w:val="single" w:sz="8" w:space="0" w:color="auto"/>
              <w:right w:val="nil"/>
            </w:tcBorders>
            <w:shd w:val="clear" w:color="auto" w:fill="auto"/>
            <w:vAlign w:val="center"/>
            <w:hideMark/>
          </w:tcPr>
          <w:p w14:paraId="45136BF0" w14:textId="77777777" w:rsidR="005E26B7" w:rsidRPr="00514BC5" w:rsidRDefault="00E33298"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10 548,65</w:t>
            </w:r>
          </w:p>
        </w:tc>
        <w:tc>
          <w:tcPr>
            <w:tcW w:w="1217" w:type="dxa"/>
            <w:tcBorders>
              <w:top w:val="nil"/>
              <w:left w:val="single" w:sz="8" w:space="0" w:color="auto"/>
              <w:bottom w:val="single" w:sz="8" w:space="0" w:color="auto"/>
              <w:right w:val="nil"/>
            </w:tcBorders>
            <w:shd w:val="clear" w:color="auto" w:fill="auto"/>
            <w:noWrap/>
            <w:vAlign w:val="bottom"/>
            <w:hideMark/>
          </w:tcPr>
          <w:p w14:paraId="45136BF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F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F3" w14:textId="77777777" w:rsidR="005E26B7" w:rsidRPr="00514BC5" w:rsidRDefault="005E26B7" w:rsidP="008274A1">
            <w:pPr>
              <w:rPr>
                <w:rFonts w:eastAsia="Times New Roman"/>
                <w:color w:val="000000"/>
                <w:lang w:val="lt-LT" w:eastAsia="lt-LT"/>
              </w:rPr>
            </w:pPr>
          </w:p>
        </w:tc>
      </w:tr>
      <w:tr w:rsidR="005E26B7" w:rsidRPr="00514BC5" w14:paraId="45136BFF" w14:textId="77777777" w:rsidTr="00423F65">
        <w:trPr>
          <w:trHeight w:val="598"/>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BF5" w14:textId="08DDBF50" w:rsidR="005E26B7" w:rsidRPr="00514BC5" w:rsidRDefault="005E26B7" w:rsidP="006759D2">
            <w:pPr>
              <w:spacing w:after="0"/>
              <w:ind w:left="-132" w:hanging="132"/>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2.1.2.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b</w:t>
            </w:r>
            <w:r w:rsidRPr="00514BC5">
              <w:rPr>
                <w:rFonts w:ascii="Times New Roman" w:eastAsia="Times New Roman" w:hAnsi="Times New Roman"/>
                <w:b/>
                <w:bCs/>
                <w:color w:val="000000"/>
                <w:lang w:val="lt-LT" w:eastAsia="lt-LT"/>
              </w:rPr>
              <w:t>endruomeninių iniciatyvų skatinimas</w:t>
            </w:r>
          </w:p>
        </w:tc>
        <w:tc>
          <w:tcPr>
            <w:tcW w:w="2029" w:type="dxa"/>
            <w:tcBorders>
              <w:top w:val="nil"/>
              <w:left w:val="nil"/>
              <w:bottom w:val="single" w:sz="8" w:space="0" w:color="auto"/>
              <w:right w:val="single" w:sz="8" w:space="0" w:color="auto"/>
            </w:tcBorders>
            <w:shd w:val="clear" w:color="auto" w:fill="auto"/>
            <w:vAlign w:val="center"/>
            <w:hideMark/>
          </w:tcPr>
          <w:p w14:paraId="45136BF6"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BF7" w14:textId="77777777" w:rsidR="005E26B7" w:rsidRPr="00514BC5" w:rsidRDefault="0027559D"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BF8" w14:textId="77777777" w:rsidR="005E26B7" w:rsidRPr="00514BC5" w:rsidRDefault="0027559D"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BF9"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1 162,99</w:t>
            </w:r>
          </w:p>
        </w:tc>
        <w:tc>
          <w:tcPr>
            <w:tcW w:w="1420" w:type="dxa"/>
            <w:tcBorders>
              <w:top w:val="nil"/>
              <w:left w:val="single" w:sz="8" w:space="0" w:color="auto"/>
              <w:bottom w:val="single" w:sz="8" w:space="0" w:color="auto"/>
              <w:right w:val="nil"/>
            </w:tcBorders>
            <w:shd w:val="clear" w:color="auto" w:fill="auto"/>
            <w:vAlign w:val="center"/>
            <w:hideMark/>
          </w:tcPr>
          <w:p w14:paraId="45136BFA"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581,49</w:t>
            </w:r>
          </w:p>
        </w:tc>
        <w:tc>
          <w:tcPr>
            <w:tcW w:w="1421" w:type="dxa"/>
            <w:tcBorders>
              <w:top w:val="nil"/>
              <w:left w:val="single" w:sz="8" w:space="0" w:color="auto"/>
              <w:bottom w:val="single" w:sz="8" w:space="0" w:color="auto"/>
              <w:right w:val="nil"/>
            </w:tcBorders>
            <w:shd w:val="clear" w:color="auto" w:fill="auto"/>
            <w:noWrap/>
            <w:vAlign w:val="center"/>
            <w:hideMark/>
          </w:tcPr>
          <w:p w14:paraId="45136BFB"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581,49</w:t>
            </w:r>
          </w:p>
        </w:tc>
        <w:tc>
          <w:tcPr>
            <w:tcW w:w="1217" w:type="dxa"/>
            <w:tcBorders>
              <w:top w:val="nil"/>
              <w:left w:val="single" w:sz="8" w:space="0" w:color="auto"/>
              <w:bottom w:val="single" w:sz="8" w:space="0" w:color="auto"/>
              <w:right w:val="nil"/>
            </w:tcBorders>
            <w:shd w:val="clear" w:color="auto" w:fill="auto"/>
            <w:noWrap/>
            <w:vAlign w:val="bottom"/>
            <w:hideMark/>
          </w:tcPr>
          <w:p w14:paraId="45136BF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BF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BFE" w14:textId="77777777" w:rsidR="005E26B7" w:rsidRPr="00514BC5" w:rsidRDefault="005E26B7" w:rsidP="008274A1">
            <w:pPr>
              <w:rPr>
                <w:rFonts w:eastAsia="Times New Roman"/>
                <w:color w:val="000000"/>
                <w:lang w:val="lt-LT" w:eastAsia="lt-LT"/>
              </w:rPr>
            </w:pPr>
          </w:p>
        </w:tc>
      </w:tr>
      <w:tr w:rsidR="005E26B7" w:rsidRPr="00514BC5" w14:paraId="45136C0A"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00"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01"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02" w14:textId="77777777" w:rsidR="005E26B7" w:rsidRPr="00514BC5" w:rsidRDefault="0027559D"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C03" w14:textId="77777777" w:rsidR="005E26B7" w:rsidRPr="00514BC5" w:rsidRDefault="0027559D"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C04"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2 325,97</w:t>
            </w:r>
          </w:p>
        </w:tc>
        <w:tc>
          <w:tcPr>
            <w:tcW w:w="1420" w:type="dxa"/>
            <w:tcBorders>
              <w:top w:val="nil"/>
              <w:left w:val="single" w:sz="8" w:space="0" w:color="auto"/>
              <w:bottom w:val="single" w:sz="8" w:space="0" w:color="auto"/>
              <w:right w:val="nil"/>
            </w:tcBorders>
            <w:shd w:val="clear" w:color="auto" w:fill="auto"/>
            <w:vAlign w:val="center"/>
            <w:hideMark/>
          </w:tcPr>
          <w:p w14:paraId="45136C05"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1 162,99</w:t>
            </w:r>
          </w:p>
        </w:tc>
        <w:tc>
          <w:tcPr>
            <w:tcW w:w="1421" w:type="dxa"/>
            <w:tcBorders>
              <w:top w:val="nil"/>
              <w:left w:val="single" w:sz="8" w:space="0" w:color="auto"/>
              <w:bottom w:val="single" w:sz="8" w:space="0" w:color="auto"/>
              <w:right w:val="nil"/>
            </w:tcBorders>
            <w:shd w:val="clear" w:color="auto" w:fill="auto"/>
            <w:noWrap/>
            <w:vAlign w:val="center"/>
            <w:hideMark/>
          </w:tcPr>
          <w:p w14:paraId="45136C06"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1 162,99</w:t>
            </w:r>
          </w:p>
        </w:tc>
        <w:tc>
          <w:tcPr>
            <w:tcW w:w="1217" w:type="dxa"/>
            <w:tcBorders>
              <w:top w:val="nil"/>
              <w:left w:val="single" w:sz="8" w:space="0" w:color="auto"/>
              <w:bottom w:val="single" w:sz="8" w:space="0" w:color="auto"/>
              <w:right w:val="nil"/>
            </w:tcBorders>
            <w:shd w:val="clear" w:color="auto" w:fill="auto"/>
            <w:noWrap/>
            <w:vAlign w:val="bottom"/>
            <w:hideMark/>
          </w:tcPr>
          <w:p w14:paraId="45136C0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0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09" w14:textId="77777777" w:rsidR="005E26B7" w:rsidRPr="00514BC5" w:rsidRDefault="005E26B7" w:rsidP="008274A1">
            <w:pPr>
              <w:rPr>
                <w:rFonts w:eastAsia="Times New Roman"/>
                <w:color w:val="000000"/>
                <w:lang w:val="lt-LT" w:eastAsia="lt-LT"/>
              </w:rPr>
            </w:pPr>
          </w:p>
        </w:tc>
      </w:tr>
      <w:tr w:rsidR="005E26B7" w:rsidRPr="00514BC5" w14:paraId="45136C15"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0B"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0C"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C0D"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0E"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0F"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C10"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C11"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C1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1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14" w14:textId="77777777" w:rsidR="005E26B7" w:rsidRPr="00514BC5" w:rsidRDefault="005E26B7" w:rsidP="008274A1">
            <w:pPr>
              <w:rPr>
                <w:rFonts w:eastAsia="Times New Roman"/>
                <w:color w:val="000000"/>
                <w:lang w:val="lt-LT" w:eastAsia="lt-LT"/>
              </w:rPr>
            </w:pPr>
          </w:p>
        </w:tc>
      </w:tr>
      <w:tr w:rsidR="005E26B7" w:rsidRPr="00514BC5" w14:paraId="45136C20"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16"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1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C18"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19" w14:textId="77777777" w:rsidR="005E26B7" w:rsidRPr="00514BC5" w:rsidRDefault="0027559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1A"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1 162,99</w:t>
            </w:r>
          </w:p>
        </w:tc>
        <w:tc>
          <w:tcPr>
            <w:tcW w:w="1420" w:type="dxa"/>
            <w:tcBorders>
              <w:top w:val="nil"/>
              <w:left w:val="single" w:sz="8" w:space="0" w:color="auto"/>
              <w:bottom w:val="single" w:sz="8" w:space="0" w:color="auto"/>
              <w:right w:val="nil"/>
            </w:tcBorders>
            <w:shd w:val="clear" w:color="auto" w:fill="auto"/>
            <w:vAlign w:val="center"/>
            <w:hideMark/>
          </w:tcPr>
          <w:p w14:paraId="45136C1B"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581,49</w:t>
            </w:r>
          </w:p>
        </w:tc>
        <w:tc>
          <w:tcPr>
            <w:tcW w:w="1421" w:type="dxa"/>
            <w:tcBorders>
              <w:top w:val="nil"/>
              <w:left w:val="single" w:sz="8" w:space="0" w:color="auto"/>
              <w:bottom w:val="single" w:sz="8" w:space="0" w:color="auto"/>
              <w:right w:val="nil"/>
            </w:tcBorders>
            <w:shd w:val="clear" w:color="auto" w:fill="auto"/>
            <w:noWrap/>
            <w:vAlign w:val="center"/>
            <w:hideMark/>
          </w:tcPr>
          <w:p w14:paraId="45136C1C"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581,49</w:t>
            </w:r>
          </w:p>
        </w:tc>
        <w:tc>
          <w:tcPr>
            <w:tcW w:w="1217" w:type="dxa"/>
            <w:tcBorders>
              <w:top w:val="nil"/>
              <w:left w:val="single" w:sz="8" w:space="0" w:color="auto"/>
              <w:bottom w:val="single" w:sz="8" w:space="0" w:color="auto"/>
              <w:right w:val="nil"/>
            </w:tcBorders>
            <w:shd w:val="clear" w:color="auto" w:fill="auto"/>
            <w:noWrap/>
            <w:vAlign w:val="bottom"/>
            <w:hideMark/>
          </w:tcPr>
          <w:p w14:paraId="45136C1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1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1F" w14:textId="77777777" w:rsidR="005E26B7" w:rsidRPr="00514BC5" w:rsidRDefault="005E26B7" w:rsidP="008274A1">
            <w:pPr>
              <w:rPr>
                <w:rFonts w:eastAsia="Times New Roman"/>
                <w:color w:val="000000"/>
                <w:lang w:val="lt-LT" w:eastAsia="lt-LT"/>
              </w:rPr>
            </w:pPr>
          </w:p>
        </w:tc>
      </w:tr>
      <w:tr w:rsidR="005E26B7" w:rsidRPr="00514BC5" w14:paraId="45136C2B" w14:textId="77777777" w:rsidTr="00423F65">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C21"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2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C23"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24" w14:textId="77777777" w:rsidR="005E26B7" w:rsidRPr="00514BC5" w:rsidRDefault="0027559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25"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26 361,08</w:t>
            </w:r>
          </w:p>
        </w:tc>
        <w:tc>
          <w:tcPr>
            <w:tcW w:w="1420" w:type="dxa"/>
            <w:tcBorders>
              <w:top w:val="nil"/>
              <w:left w:val="single" w:sz="8" w:space="0" w:color="auto"/>
              <w:bottom w:val="single" w:sz="8" w:space="0" w:color="auto"/>
              <w:right w:val="nil"/>
            </w:tcBorders>
            <w:shd w:val="clear" w:color="auto" w:fill="auto"/>
            <w:vAlign w:val="center"/>
            <w:hideMark/>
          </w:tcPr>
          <w:p w14:paraId="45136C26"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13 180,54</w:t>
            </w:r>
          </w:p>
        </w:tc>
        <w:tc>
          <w:tcPr>
            <w:tcW w:w="1421" w:type="dxa"/>
            <w:tcBorders>
              <w:top w:val="nil"/>
              <w:left w:val="single" w:sz="8" w:space="0" w:color="auto"/>
              <w:bottom w:val="single" w:sz="8" w:space="0" w:color="auto"/>
              <w:right w:val="nil"/>
            </w:tcBorders>
            <w:shd w:val="clear" w:color="auto" w:fill="auto"/>
            <w:vAlign w:val="center"/>
            <w:hideMark/>
          </w:tcPr>
          <w:p w14:paraId="45136C27"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13 180,54</w:t>
            </w:r>
          </w:p>
        </w:tc>
        <w:tc>
          <w:tcPr>
            <w:tcW w:w="1217" w:type="dxa"/>
            <w:tcBorders>
              <w:top w:val="nil"/>
              <w:left w:val="single" w:sz="8" w:space="0" w:color="auto"/>
              <w:bottom w:val="single" w:sz="8" w:space="0" w:color="auto"/>
              <w:right w:val="nil"/>
            </w:tcBorders>
            <w:shd w:val="clear" w:color="auto" w:fill="auto"/>
            <w:noWrap/>
            <w:vAlign w:val="bottom"/>
            <w:hideMark/>
          </w:tcPr>
          <w:p w14:paraId="45136C2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2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2A" w14:textId="77777777" w:rsidR="005E26B7" w:rsidRPr="00514BC5" w:rsidRDefault="005E26B7" w:rsidP="008274A1">
            <w:pPr>
              <w:rPr>
                <w:rFonts w:eastAsia="Times New Roman"/>
                <w:color w:val="000000"/>
                <w:lang w:val="lt-LT" w:eastAsia="lt-LT"/>
              </w:rPr>
            </w:pPr>
          </w:p>
        </w:tc>
      </w:tr>
      <w:tr w:rsidR="005E26B7" w:rsidRPr="00514BC5" w14:paraId="45136C36"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2C"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2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C2E"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2F" w14:textId="77777777" w:rsidR="005E26B7" w:rsidRPr="00514BC5" w:rsidRDefault="0027559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30"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31 013,02</w:t>
            </w:r>
          </w:p>
        </w:tc>
        <w:tc>
          <w:tcPr>
            <w:tcW w:w="1420" w:type="dxa"/>
            <w:tcBorders>
              <w:top w:val="nil"/>
              <w:left w:val="single" w:sz="8" w:space="0" w:color="auto"/>
              <w:bottom w:val="single" w:sz="8" w:space="0" w:color="auto"/>
              <w:right w:val="nil"/>
            </w:tcBorders>
            <w:shd w:val="clear" w:color="auto" w:fill="auto"/>
            <w:vAlign w:val="center"/>
            <w:hideMark/>
          </w:tcPr>
          <w:p w14:paraId="45136C31"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15 506,51</w:t>
            </w:r>
          </w:p>
        </w:tc>
        <w:tc>
          <w:tcPr>
            <w:tcW w:w="1421" w:type="dxa"/>
            <w:tcBorders>
              <w:top w:val="nil"/>
              <w:left w:val="single" w:sz="8" w:space="0" w:color="auto"/>
              <w:bottom w:val="single" w:sz="8" w:space="0" w:color="auto"/>
              <w:right w:val="nil"/>
            </w:tcBorders>
            <w:shd w:val="clear" w:color="auto" w:fill="auto"/>
            <w:vAlign w:val="center"/>
            <w:hideMark/>
          </w:tcPr>
          <w:p w14:paraId="45136C32" w14:textId="77777777" w:rsidR="005E26B7" w:rsidRPr="00514BC5" w:rsidRDefault="00707DBB"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15 506,51</w:t>
            </w:r>
          </w:p>
        </w:tc>
        <w:tc>
          <w:tcPr>
            <w:tcW w:w="1217" w:type="dxa"/>
            <w:tcBorders>
              <w:top w:val="nil"/>
              <w:left w:val="single" w:sz="8" w:space="0" w:color="auto"/>
              <w:bottom w:val="single" w:sz="8" w:space="0" w:color="auto"/>
              <w:right w:val="nil"/>
            </w:tcBorders>
            <w:shd w:val="clear" w:color="auto" w:fill="auto"/>
            <w:noWrap/>
            <w:vAlign w:val="bottom"/>
            <w:hideMark/>
          </w:tcPr>
          <w:p w14:paraId="45136C3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3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35" w14:textId="77777777" w:rsidR="005E26B7" w:rsidRPr="00514BC5" w:rsidRDefault="005E26B7" w:rsidP="008274A1">
            <w:pPr>
              <w:rPr>
                <w:rFonts w:eastAsia="Times New Roman"/>
                <w:color w:val="000000"/>
                <w:lang w:val="lt-LT" w:eastAsia="lt-LT"/>
              </w:rPr>
            </w:pPr>
          </w:p>
        </w:tc>
      </w:tr>
      <w:tr w:rsidR="005E26B7" w:rsidRPr="00514BC5" w14:paraId="45136C39" w14:textId="77777777" w:rsidTr="00754531">
        <w:trPr>
          <w:trHeight w:val="299"/>
        </w:trPr>
        <w:tc>
          <w:tcPr>
            <w:tcW w:w="13750" w:type="dxa"/>
            <w:gridSpan w:val="9"/>
            <w:tcBorders>
              <w:top w:val="nil"/>
              <w:left w:val="single" w:sz="8" w:space="0" w:color="auto"/>
              <w:bottom w:val="single" w:sz="8" w:space="0" w:color="auto"/>
              <w:right w:val="single" w:sz="8" w:space="0" w:color="000000"/>
            </w:tcBorders>
            <w:shd w:val="clear" w:color="000000" w:fill="943634"/>
            <w:vAlign w:val="center"/>
            <w:hideMark/>
          </w:tcPr>
          <w:p w14:paraId="45136C37" w14:textId="77777777" w:rsidR="005E26B7" w:rsidRPr="00514BC5" w:rsidRDefault="005E26B7" w:rsidP="008B68D8">
            <w:pPr>
              <w:spacing w:after="0"/>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2.2. UŽDAVINYS Užtikrinti socialinių paslaugų teikimas tikslinėms grupėms pagal jų turimus poreikius</w:t>
            </w:r>
          </w:p>
        </w:tc>
        <w:tc>
          <w:tcPr>
            <w:tcW w:w="820" w:type="dxa"/>
            <w:tcBorders>
              <w:top w:val="nil"/>
              <w:left w:val="nil"/>
              <w:bottom w:val="nil"/>
              <w:right w:val="nil"/>
            </w:tcBorders>
            <w:shd w:val="clear" w:color="auto" w:fill="auto"/>
            <w:noWrap/>
            <w:vAlign w:val="bottom"/>
            <w:hideMark/>
          </w:tcPr>
          <w:p w14:paraId="45136C38" w14:textId="77777777" w:rsidR="005E26B7" w:rsidRPr="00514BC5" w:rsidRDefault="005E26B7" w:rsidP="008274A1">
            <w:pPr>
              <w:rPr>
                <w:rFonts w:eastAsia="Times New Roman"/>
                <w:color w:val="000000"/>
                <w:lang w:val="lt-LT" w:eastAsia="lt-LT"/>
              </w:rPr>
            </w:pPr>
          </w:p>
        </w:tc>
      </w:tr>
      <w:tr w:rsidR="005E26B7" w:rsidRPr="00514BC5" w14:paraId="45136C44" w14:textId="77777777" w:rsidTr="00423F65">
        <w:trPr>
          <w:trHeight w:val="684"/>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C3A" w14:textId="3FAB2991"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2.2.1. </w:t>
            </w:r>
            <w:r w:rsidRPr="00514BC5">
              <w:rPr>
                <w:rFonts w:ascii="Times New Roman" w:eastAsia="Times New Roman" w:hAnsi="Times New Roman"/>
                <w:b/>
                <w:bCs/>
                <w:sz w:val="24"/>
                <w:szCs w:val="24"/>
                <w:lang w:val="lt-LT" w:eastAsia="lt-LT"/>
              </w:rPr>
              <w:t xml:space="preserve">Projektų grupė: </w:t>
            </w:r>
            <w:r w:rsidRPr="00514BC5">
              <w:rPr>
                <w:rFonts w:ascii="Times New Roman" w:eastAsia="Times New Roman" w:hAnsi="Times New Roman"/>
                <w:b/>
                <w:bCs/>
                <w:color w:val="000000"/>
                <w:lang w:val="lt-LT" w:eastAsia="lt-LT"/>
              </w:rPr>
              <w:t xml:space="preserve"> </w:t>
            </w:r>
            <w:r w:rsidR="006759D2">
              <w:rPr>
                <w:rFonts w:ascii="Times New Roman" w:eastAsia="Times New Roman" w:hAnsi="Times New Roman"/>
                <w:b/>
                <w:bCs/>
                <w:color w:val="000000"/>
                <w:lang w:val="lt-LT" w:eastAsia="lt-LT"/>
              </w:rPr>
              <w:t>p</w:t>
            </w:r>
            <w:r w:rsidRPr="00514BC5">
              <w:rPr>
                <w:rFonts w:ascii="Times New Roman" w:eastAsia="Times New Roman" w:hAnsi="Times New Roman"/>
                <w:b/>
                <w:bCs/>
                <w:color w:val="000000"/>
                <w:lang w:val="lt-LT" w:eastAsia="lt-LT"/>
              </w:rPr>
              <w:t>lėtoti soc. paslaugas</w:t>
            </w:r>
          </w:p>
        </w:tc>
        <w:tc>
          <w:tcPr>
            <w:tcW w:w="2029" w:type="dxa"/>
            <w:tcBorders>
              <w:top w:val="nil"/>
              <w:left w:val="nil"/>
              <w:bottom w:val="single" w:sz="8" w:space="0" w:color="auto"/>
              <w:right w:val="single" w:sz="8" w:space="0" w:color="auto"/>
            </w:tcBorders>
            <w:shd w:val="clear" w:color="auto" w:fill="auto"/>
            <w:vAlign w:val="center"/>
            <w:hideMark/>
          </w:tcPr>
          <w:p w14:paraId="45136C3B"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3C"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3D" w14:textId="77777777" w:rsidR="005E26B7" w:rsidRPr="00514BC5" w:rsidRDefault="00C13CF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3E" w14:textId="77777777" w:rsidR="005E26B7" w:rsidRPr="00514BC5" w:rsidRDefault="00740C7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2 531,76</w:t>
            </w:r>
          </w:p>
        </w:tc>
        <w:tc>
          <w:tcPr>
            <w:tcW w:w="1420" w:type="dxa"/>
            <w:tcBorders>
              <w:top w:val="nil"/>
              <w:left w:val="single" w:sz="8" w:space="0" w:color="auto"/>
              <w:bottom w:val="single" w:sz="8" w:space="0" w:color="auto"/>
              <w:right w:val="nil"/>
            </w:tcBorders>
            <w:shd w:val="clear" w:color="auto" w:fill="auto"/>
            <w:vAlign w:val="center"/>
            <w:hideMark/>
          </w:tcPr>
          <w:p w14:paraId="45136C3F" w14:textId="77777777" w:rsidR="005E26B7" w:rsidRPr="00514BC5" w:rsidRDefault="00740C7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1 265,88</w:t>
            </w:r>
          </w:p>
        </w:tc>
        <w:tc>
          <w:tcPr>
            <w:tcW w:w="1421" w:type="dxa"/>
            <w:tcBorders>
              <w:top w:val="nil"/>
              <w:left w:val="single" w:sz="8" w:space="0" w:color="auto"/>
              <w:bottom w:val="single" w:sz="8" w:space="0" w:color="auto"/>
              <w:right w:val="nil"/>
            </w:tcBorders>
            <w:shd w:val="clear" w:color="auto" w:fill="auto"/>
            <w:noWrap/>
            <w:vAlign w:val="center"/>
            <w:hideMark/>
          </w:tcPr>
          <w:p w14:paraId="45136C40" w14:textId="77777777" w:rsidR="005E26B7" w:rsidRPr="00514BC5" w:rsidRDefault="00740C7C"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1 265,88</w:t>
            </w:r>
          </w:p>
        </w:tc>
        <w:tc>
          <w:tcPr>
            <w:tcW w:w="1217" w:type="dxa"/>
            <w:tcBorders>
              <w:top w:val="nil"/>
              <w:left w:val="single" w:sz="8" w:space="0" w:color="auto"/>
              <w:bottom w:val="single" w:sz="8" w:space="0" w:color="auto"/>
              <w:right w:val="nil"/>
            </w:tcBorders>
            <w:shd w:val="clear" w:color="auto" w:fill="auto"/>
            <w:noWrap/>
            <w:vAlign w:val="bottom"/>
            <w:hideMark/>
          </w:tcPr>
          <w:p w14:paraId="45136C4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4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43" w14:textId="77777777" w:rsidR="005E26B7" w:rsidRPr="00514BC5" w:rsidRDefault="005E26B7" w:rsidP="008274A1">
            <w:pPr>
              <w:rPr>
                <w:rFonts w:eastAsia="Times New Roman"/>
                <w:color w:val="000000"/>
                <w:lang w:val="lt-LT" w:eastAsia="lt-LT"/>
              </w:rPr>
            </w:pPr>
          </w:p>
        </w:tc>
      </w:tr>
      <w:tr w:rsidR="005E26B7" w:rsidRPr="00514BC5" w14:paraId="45136C4F"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45"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46"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47"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C48"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C49" w14:textId="77777777" w:rsidR="005E26B7" w:rsidRPr="00514BC5" w:rsidRDefault="00F25A40"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2 531,76</w:t>
            </w:r>
          </w:p>
        </w:tc>
        <w:tc>
          <w:tcPr>
            <w:tcW w:w="1420" w:type="dxa"/>
            <w:tcBorders>
              <w:top w:val="nil"/>
              <w:left w:val="single" w:sz="8" w:space="0" w:color="auto"/>
              <w:bottom w:val="single" w:sz="8" w:space="0" w:color="auto"/>
              <w:right w:val="nil"/>
            </w:tcBorders>
            <w:shd w:val="clear" w:color="auto" w:fill="auto"/>
            <w:vAlign w:val="center"/>
            <w:hideMark/>
          </w:tcPr>
          <w:p w14:paraId="45136C4A" w14:textId="77777777" w:rsidR="005E26B7" w:rsidRPr="00514BC5" w:rsidRDefault="00F25A40"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1 265,88</w:t>
            </w:r>
          </w:p>
        </w:tc>
        <w:tc>
          <w:tcPr>
            <w:tcW w:w="1421" w:type="dxa"/>
            <w:tcBorders>
              <w:top w:val="nil"/>
              <w:left w:val="single" w:sz="8" w:space="0" w:color="auto"/>
              <w:bottom w:val="single" w:sz="8" w:space="0" w:color="auto"/>
              <w:right w:val="nil"/>
            </w:tcBorders>
            <w:shd w:val="clear" w:color="auto" w:fill="auto"/>
            <w:noWrap/>
            <w:vAlign w:val="center"/>
            <w:hideMark/>
          </w:tcPr>
          <w:p w14:paraId="45136C4B" w14:textId="77777777" w:rsidR="005E26B7" w:rsidRPr="00514BC5" w:rsidRDefault="00F25A40"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1 265,88</w:t>
            </w:r>
          </w:p>
        </w:tc>
        <w:tc>
          <w:tcPr>
            <w:tcW w:w="1217" w:type="dxa"/>
            <w:tcBorders>
              <w:top w:val="nil"/>
              <w:left w:val="single" w:sz="8" w:space="0" w:color="auto"/>
              <w:bottom w:val="single" w:sz="8" w:space="0" w:color="auto"/>
              <w:right w:val="nil"/>
            </w:tcBorders>
            <w:shd w:val="clear" w:color="auto" w:fill="auto"/>
            <w:noWrap/>
            <w:vAlign w:val="bottom"/>
            <w:hideMark/>
          </w:tcPr>
          <w:p w14:paraId="45136C4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4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4E" w14:textId="77777777" w:rsidR="005E26B7" w:rsidRPr="00514BC5" w:rsidRDefault="005E26B7" w:rsidP="008274A1">
            <w:pPr>
              <w:rPr>
                <w:rFonts w:eastAsia="Times New Roman"/>
                <w:color w:val="000000"/>
                <w:lang w:val="lt-LT" w:eastAsia="lt-LT"/>
              </w:rPr>
            </w:pPr>
          </w:p>
        </w:tc>
      </w:tr>
      <w:tr w:rsidR="005E26B7" w:rsidRPr="00514BC5" w14:paraId="45136C5A"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50"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51"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C52"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53"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54"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C55"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C56"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C5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5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59" w14:textId="77777777" w:rsidR="005E26B7" w:rsidRPr="00514BC5" w:rsidRDefault="005E26B7" w:rsidP="008274A1">
            <w:pPr>
              <w:rPr>
                <w:rFonts w:eastAsia="Times New Roman"/>
                <w:color w:val="000000"/>
                <w:lang w:val="lt-LT" w:eastAsia="lt-LT"/>
              </w:rPr>
            </w:pPr>
          </w:p>
        </w:tc>
      </w:tr>
      <w:tr w:rsidR="005E26B7" w:rsidRPr="00514BC5" w14:paraId="45136C65"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5B"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5C"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C5D"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5E"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5F"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C60"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C61"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C6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6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64" w14:textId="77777777" w:rsidR="005E26B7" w:rsidRPr="00514BC5" w:rsidRDefault="005E26B7" w:rsidP="008274A1">
            <w:pPr>
              <w:rPr>
                <w:rFonts w:eastAsia="Times New Roman"/>
                <w:color w:val="000000"/>
                <w:lang w:val="lt-LT" w:eastAsia="lt-LT"/>
              </w:rPr>
            </w:pPr>
          </w:p>
        </w:tc>
      </w:tr>
      <w:tr w:rsidR="005E26B7" w:rsidRPr="00514BC5" w14:paraId="45136C70" w14:textId="77777777" w:rsidTr="00423F65">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C66"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6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C68"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69" w14:textId="77777777" w:rsidR="005E26B7" w:rsidRPr="00514BC5" w:rsidRDefault="00C13CF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6A"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28 693,24</w:t>
            </w:r>
          </w:p>
        </w:tc>
        <w:tc>
          <w:tcPr>
            <w:tcW w:w="1420" w:type="dxa"/>
            <w:tcBorders>
              <w:top w:val="nil"/>
              <w:left w:val="single" w:sz="8" w:space="0" w:color="auto"/>
              <w:bottom w:val="single" w:sz="8" w:space="0" w:color="auto"/>
              <w:right w:val="nil"/>
            </w:tcBorders>
            <w:shd w:val="clear" w:color="auto" w:fill="auto"/>
            <w:vAlign w:val="center"/>
            <w:hideMark/>
          </w:tcPr>
          <w:p w14:paraId="45136C6B"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14 346,62</w:t>
            </w:r>
          </w:p>
        </w:tc>
        <w:tc>
          <w:tcPr>
            <w:tcW w:w="1421" w:type="dxa"/>
            <w:tcBorders>
              <w:top w:val="nil"/>
              <w:left w:val="single" w:sz="8" w:space="0" w:color="auto"/>
              <w:bottom w:val="single" w:sz="8" w:space="0" w:color="auto"/>
              <w:right w:val="nil"/>
            </w:tcBorders>
            <w:shd w:val="clear" w:color="auto" w:fill="auto"/>
            <w:vAlign w:val="center"/>
            <w:hideMark/>
          </w:tcPr>
          <w:p w14:paraId="45136C6C"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14 346,62</w:t>
            </w:r>
          </w:p>
        </w:tc>
        <w:tc>
          <w:tcPr>
            <w:tcW w:w="1217" w:type="dxa"/>
            <w:tcBorders>
              <w:top w:val="nil"/>
              <w:left w:val="single" w:sz="8" w:space="0" w:color="auto"/>
              <w:bottom w:val="single" w:sz="8" w:space="0" w:color="auto"/>
              <w:right w:val="nil"/>
            </w:tcBorders>
            <w:shd w:val="clear" w:color="auto" w:fill="auto"/>
            <w:noWrap/>
            <w:vAlign w:val="bottom"/>
            <w:hideMark/>
          </w:tcPr>
          <w:p w14:paraId="45136C6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6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6F" w14:textId="77777777" w:rsidR="005E26B7" w:rsidRPr="00514BC5" w:rsidRDefault="005E26B7" w:rsidP="008274A1">
            <w:pPr>
              <w:rPr>
                <w:rFonts w:eastAsia="Times New Roman"/>
                <w:color w:val="000000"/>
                <w:lang w:val="lt-LT" w:eastAsia="lt-LT"/>
              </w:rPr>
            </w:pPr>
          </w:p>
        </w:tc>
      </w:tr>
      <w:tr w:rsidR="005E26B7" w:rsidRPr="00514BC5" w14:paraId="45136C7B"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71"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7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C73"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74" w14:textId="77777777" w:rsidR="005E26B7" w:rsidRPr="00514BC5" w:rsidRDefault="00C13CF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75"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33 756,76</w:t>
            </w:r>
          </w:p>
        </w:tc>
        <w:tc>
          <w:tcPr>
            <w:tcW w:w="1420" w:type="dxa"/>
            <w:tcBorders>
              <w:top w:val="nil"/>
              <w:left w:val="single" w:sz="8" w:space="0" w:color="auto"/>
              <w:bottom w:val="single" w:sz="8" w:space="0" w:color="auto"/>
              <w:right w:val="nil"/>
            </w:tcBorders>
            <w:shd w:val="clear" w:color="auto" w:fill="auto"/>
            <w:vAlign w:val="center"/>
            <w:hideMark/>
          </w:tcPr>
          <w:p w14:paraId="45136C76"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16 878,38</w:t>
            </w:r>
          </w:p>
        </w:tc>
        <w:tc>
          <w:tcPr>
            <w:tcW w:w="1421" w:type="dxa"/>
            <w:tcBorders>
              <w:top w:val="nil"/>
              <w:left w:val="single" w:sz="8" w:space="0" w:color="auto"/>
              <w:bottom w:val="single" w:sz="8" w:space="0" w:color="auto"/>
              <w:right w:val="nil"/>
            </w:tcBorders>
            <w:shd w:val="clear" w:color="auto" w:fill="auto"/>
            <w:vAlign w:val="center"/>
            <w:hideMark/>
          </w:tcPr>
          <w:p w14:paraId="45136C77" w14:textId="77777777" w:rsidR="005E26B7" w:rsidRPr="00514BC5" w:rsidRDefault="00C13CF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16 878,38</w:t>
            </w:r>
          </w:p>
        </w:tc>
        <w:tc>
          <w:tcPr>
            <w:tcW w:w="1217" w:type="dxa"/>
            <w:tcBorders>
              <w:top w:val="nil"/>
              <w:left w:val="single" w:sz="8" w:space="0" w:color="auto"/>
              <w:bottom w:val="single" w:sz="8" w:space="0" w:color="auto"/>
              <w:right w:val="nil"/>
            </w:tcBorders>
            <w:shd w:val="clear" w:color="auto" w:fill="auto"/>
            <w:noWrap/>
            <w:vAlign w:val="bottom"/>
            <w:hideMark/>
          </w:tcPr>
          <w:p w14:paraId="45136C7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7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7A" w14:textId="77777777" w:rsidR="005E26B7" w:rsidRPr="00514BC5" w:rsidRDefault="005E26B7" w:rsidP="008274A1">
            <w:pPr>
              <w:rPr>
                <w:rFonts w:eastAsia="Times New Roman"/>
                <w:color w:val="000000"/>
                <w:lang w:val="lt-LT" w:eastAsia="lt-LT"/>
              </w:rPr>
            </w:pPr>
          </w:p>
        </w:tc>
      </w:tr>
      <w:tr w:rsidR="005E26B7" w:rsidRPr="00514BC5" w14:paraId="45136C86" w14:textId="77777777" w:rsidTr="00423F65">
        <w:trPr>
          <w:trHeight w:val="612"/>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C7C" w14:textId="59F999AB"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2.2.2.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i</w:t>
            </w:r>
            <w:r w:rsidRPr="00514BC5">
              <w:rPr>
                <w:rFonts w:ascii="Times New Roman" w:eastAsia="Times New Roman" w:hAnsi="Times New Roman"/>
                <w:b/>
                <w:bCs/>
                <w:color w:val="000000"/>
                <w:lang w:val="lt-LT" w:eastAsia="lt-LT"/>
              </w:rPr>
              <w:t>nformacijos sklaida ir tarpininkavimas</w:t>
            </w:r>
          </w:p>
        </w:tc>
        <w:tc>
          <w:tcPr>
            <w:tcW w:w="2029" w:type="dxa"/>
            <w:tcBorders>
              <w:top w:val="nil"/>
              <w:left w:val="nil"/>
              <w:bottom w:val="single" w:sz="8" w:space="0" w:color="auto"/>
              <w:right w:val="single" w:sz="8" w:space="0" w:color="auto"/>
            </w:tcBorders>
            <w:shd w:val="clear" w:color="auto" w:fill="auto"/>
            <w:vAlign w:val="center"/>
            <w:hideMark/>
          </w:tcPr>
          <w:p w14:paraId="45136C7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7E"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7F"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80"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1 060,15</w:t>
            </w:r>
          </w:p>
        </w:tc>
        <w:tc>
          <w:tcPr>
            <w:tcW w:w="1420" w:type="dxa"/>
            <w:tcBorders>
              <w:top w:val="nil"/>
              <w:left w:val="single" w:sz="8" w:space="0" w:color="auto"/>
              <w:bottom w:val="single" w:sz="8" w:space="0" w:color="auto"/>
              <w:right w:val="nil"/>
            </w:tcBorders>
            <w:shd w:val="clear" w:color="auto" w:fill="auto"/>
            <w:vAlign w:val="center"/>
            <w:hideMark/>
          </w:tcPr>
          <w:p w14:paraId="45136C81"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530,08</w:t>
            </w:r>
          </w:p>
        </w:tc>
        <w:tc>
          <w:tcPr>
            <w:tcW w:w="1421" w:type="dxa"/>
            <w:tcBorders>
              <w:top w:val="nil"/>
              <w:left w:val="single" w:sz="8" w:space="0" w:color="auto"/>
              <w:bottom w:val="single" w:sz="8" w:space="0" w:color="auto"/>
              <w:right w:val="nil"/>
            </w:tcBorders>
            <w:shd w:val="clear" w:color="auto" w:fill="auto"/>
            <w:noWrap/>
            <w:vAlign w:val="center"/>
            <w:hideMark/>
          </w:tcPr>
          <w:p w14:paraId="45136C82"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530,08</w:t>
            </w:r>
          </w:p>
        </w:tc>
        <w:tc>
          <w:tcPr>
            <w:tcW w:w="1217" w:type="dxa"/>
            <w:tcBorders>
              <w:top w:val="nil"/>
              <w:left w:val="single" w:sz="8" w:space="0" w:color="auto"/>
              <w:bottom w:val="single" w:sz="8" w:space="0" w:color="auto"/>
              <w:right w:val="nil"/>
            </w:tcBorders>
            <w:shd w:val="clear" w:color="auto" w:fill="auto"/>
            <w:noWrap/>
            <w:vAlign w:val="bottom"/>
            <w:hideMark/>
          </w:tcPr>
          <w:p w14:paraId="45136C8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8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85" w14:textId="77777777" w:rsidR="005E26B7" w:rsidRPr="00514BC5" w:rsidRDefault="005E26B7" w:rsidP="008274A1">
            <w:pPr>
              <w:rPr>
                <w:rFonts w:eastAsia="Times New Roman"/>
                <w:color w:val="000000"/>
                <w:lang w:val="lt-LT" w:eastAsia="lt-LT"/>
              </w:rPr>
            </w:pPr>
          </w:p>
        </w:tc>
      </w:tr>
      <w:tr w:rsidR="005E26B7" w:rsidRPr="00514BC5" w14:paraId="45136C91"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87"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88"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89"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8A"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8B"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1 060,15</w:t>
            </w:r>
          </w:p>
        </w:tc>
        <w:tc>
          <w:tcPr>
            <w:tcW w:w="1420" w:type="dxa"/>
            <w:tcBorders>
              <w:top w:val="nil"/>
              <w:left w:val="single" w:sz="8" w:space="0" w:color="auto"/>
              <w:bottom w:val="single" w:sz="8" w:space="0" w:color="auto"/>
              <w:right w:val="nil"/>
            </w:tcBorders>
            <w:shd w:val="clear" w:color="auto" w:fill="auto"/>
            <w:vAlign w:val="center"/>
            <w:hideMark/>
          </w:tcPr>
          <w:p w14:paraId="45136C8C"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530,08</w:t>
            </w:r>
          </w:p>
        </w:tc>
        <w:tc>
          <w:tcPr>
            <w:tcW w:w="1421" w:type="dxa"/>
            <w:tcBorders>
              <w:top w:val="nil"/>
              <w:left w:val="single" w:sz="8" w:space="0" w:color="auto"/>
              <w:bottom w:val="single" w:sz="8" w:space="0" w:color="auto"/>
              <w:right w:val="nil"/>
            </w:tcBorders>
            <w:shd w:val="clear" w:color="auto" w:fill="auto"/>
            <w:noWrap/>
            <w:vAlign w:val="center"/>
            <w:hideMark/>
          </w:tcPr>
          <w:p w14:paraId="45136C8D" w14:textId="77777777" w:rsidR="005E26B7" w:rsidRPr="00514BC5" w:rsidRDefault="00423F65"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530,07</w:t>
            </w:r>
          </w:p>
        </w:tc>
        <w:tc>
          <w:tcPr>
            <w:tcW w:w="1217" w:type="dxa"/>
            <w:tcBorders>
              <w:top w:val="nil"/>
              <w:left w:val="single" w:sz="8" w:space="0" w:color="auto"/>
              <w:bottom w:val="single" w:sz="8" w:space="0" w:color="auto"/>
              <w:right w:val="nil"/>
            </w:tcBorders>
            <w:shd w:val="clear" w:color="auto" w:fill="auto"/>
            <w:noWrap/>
            <w:vAlign w:val="bottom"/>
            <w:hideMark/>
          </w:tcPr>
          <w:p w14:paraId="45136C8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8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90" w14:textId="77777777" w:rsidR="005E26B7" w:rsidRPr="00514BC5" w:rsidRDefault="005E26B7" w:rsidP="008274A1">
            <w:pPr>
              <w:rPr>
                <w:rFonts w:eastAsia="Times New Roman"/>
                <w:color w:val="000000"/>
                <w:lang w:val="lt-LT" w:eastAsia="lt-LT"/>
              </w:rPr>
            </w:pPr>
          </w:p>
        </w:tc>
      </w:tr>
      <w:tr w:rsidR="005E26B7" w:rsidRPr="00514BC5" w14:paraId="45136C9C" w14:textId="77777777" w:rsidTr="00423F65">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92"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93"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C94"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95"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96"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C97"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C98"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C9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9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9B" w14:textId="77777777" w:rsidR="005E26B7" w:rsidRPr="00514BC5" w:rsidRDefault="005E26B7" w:rsidP="008274A1">
            <w:pPr>
              <w:rPr>
                <w:rFonts w:eastAsia="Times New Roman"/>
                <w:color w:val="000000"/>
                <w:lang w:val="lt-LT" w:eastAsia="lt-LT"/>
              </w:rPr>
            </w:pPr>
          </w:p>
        </w:tc>
      </w:tr>
      <w:tr w:rsidR="005E26B7" w:rsidRPr="00514BC5" w14:paraId="45136CA7"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9D"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nil"/>
              <w:right w:val="single" w:sz="8" w:space="0" w:color="auto"/>
            </w:tcBorders>
            <w:shd w:val="clear" w:color="auto" w:fill="auto"/>
            <w:noWrap/>
            <w:vAlign w:val="center"/>
            <w:hideMark/>
          </w:tcPr>
          <w:p w14:paraId="45136C9E"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nil"/>
              <w:right w:val="single" w:sz="8" w:space="0" w:color="auto"/>
            </w:tcBorders>
            <w:shd w:val="clear" w:color="auto" w:fill="auto"/>
            <w:noWrap/>
            <w:vAlign w:val="center"/>
            <w:hideMark/>
          </w:tcPr>
          <w:p w14:paraId="45136C9F"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nil"/>
              <w:right w:val="single" w:sz="8" w:space="0" w:color="auto"/>
            </w:tcBorders>
            <w:shd w:val="clear" w:color="auto" w:fill="auto"/>
            <w:vAlign w:val="center"/>
            <w:hideMark/>
          </w:tcPr>
          <w:p w14:paraId="45136CA0" w14:textId="77777777" w:rsidR="005E26B7" w:rsidRPr="00514BC5" w:rsidRDefault="005E26B7" w:rsidP="00044834">
            <w:pPr>
              <w:spacing w:after="0"/>
              <w:jc w:val="center"/>
              <w:rPr>
                <w:rFonts w:ascii="Times New Roman" w:eastAsia="Times New Roman" w:hAnsi="Times New Roman"/>
                <w:color w:val="000000"/>
                <w:sz w:val="18"/>
                <w:szCs w:val="18"/>
                <w:lang w:val="lt-LT" w:eastAsia="lt-LT"/>
              </w:rPr>
            </w:pPr>
          </w:p>
        </w:tc>
        <w:tc>
          <w:tcPr>
            <w:tcW w:w="1420" w:type="dxa"/>
            <w:tcBorders>
              <w:top w:val="nil"/>
              <w:left w:val="nil"/>
              <w:bottom w:val="nil"/>
              <w:right w:val="nil"/>
            </w:tcBorders>
            <w:shd w:val="clear" w:color="auto" w:fill="auto"/>
            <w:vAlign w:val="center"/>
            <w:hideMark/>
          </w:tcPr>
          <w:p w14:paraId="45136CA1"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nil"/>
              <w:right w:val="nil"/>
            </w:tcBorders>
            <w:shd w:val="clear" w:color="auto" w:fill="auto"/>
            <w:vAlign w:val="center"/>
            <w:hideMark/>
          </w:tcPr>
          <w:p w14:paraId="45136CA2"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nil"/>
              <w:right w:val="nil"/>
            </w:tcBorders>
            <w:shd w:val="clear" w:color="auto" w:fill="auto"/>
            <w:noWrap/>
            <w:vAlign w:val="center"/>
            <w:hideMark/>
          </w:tcPr>
          <w:p w14:paraId="45136CA3"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nil"/>
              <w:right w:val="nil"/>
            </w:tcBorders>
            <w:shd w:val="clear" w:color="auto" w:fill="auto"/>
            <w:noWrap/>
            <w:vAlign w:val="bottom"/>
            <w:hideMark/>
          </w:tcPr>
          <w:p w14:paraId="45136CA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nil"/>
              <w:right w:val="single" w:sz="8" w:space="0" w:color="auto"/>
            </w:tcBorders>
            <w:shd w:val="clear" w:color="auto" w:fill="auto"/>
            <w:noWrap/>
            <w:vAlign w:val="bottom"/>
            <w:hideMark/>
          </w:tcPr>
          <w:p w14:paraId="45136CA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A6" w14:textId="77777777" w:rsidR="005E26B7" w:rsidRPr="00514BC5" w:rsidRDefault="005E26B7" w:rsidP="008274A1">
            <w:pPr>
              <w:rPr>
                <w:rFonts w:eastAsia="Times New Roman"/>
                <w:color w:val="000000"/>
                <w:lang w:val="lt-LT" w:eastAsia="lt-LT"/>
              </w:rPr>
            </w:pPr>
          </w:p>
        </w:tc>
      </w:tr>
      <w:tr w:rsidR="005E26B7" w:rsidRPr="00514BC5" w14:paraId="45136CB2" w14:textId="77777777" w:rsidTr="00423F65">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CA8"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single" w:sz="8" w:space="0" w:color="auto"/>
              <w:left w:val="nil"/>
              <w:bottom w:val="single" w:sz="8" w:space="0" w:color="auto"/>
              <w:right w:val="nil"/>
            </w:tcBorders>
            <w:shd w:val="clear" w:color="auto" w:fill="auto"/>
            <w:vAlign w:val="center"/>
            <w:hideMark/>
          </w:tcPr>
          <w:p w14:paraId="45136CA9"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36CAA"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single" w:sz="8" w:space="0" w:color="auto"/>
              <w:left w:val="nil"/>
              <w:bottom w:val="single" w:sz="8" w:space="0" w:color="auto"/>
              <w:right w:val="nil"/>
            </w:tcBorders>
            <w:shd w:val="clear" w:color="auto" w:fill="auto"/>
            <w:vAlign w:val="center"/>
            <w:hideMark/>
          </w:tcPr>
          <w:p w14:paraId="45136CAB" w14:textId="77777777" w:rsidR="005E26B7" w:rsidRPr="00514BC5" w:rsidRDefault="005B34F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136CAC"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12 015,05</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45136CAD"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6 007,53</w:t>
            </w:r>
          </w:p>
        </w:tc>
        <w:tc>
          <w:tcPr>
            <w:tcW w:w="1421" w:type="dxa"/>
            <w:tcBorders>
              <w:top w:val="single" w:sz="8" w:space="0" w:color="auto"/>
              <w:left w:val="nil"/>
              <w:bottom w:val="single" w:sz="8" w:space="0" w:color="auto"/>
              <w:right w:val="single" w:sz="8" w:space="0" w:color="auto"/>
            </w:tcBorders>
            <w:shd w:val="clear" w:color="auto" w:fill="auto"/>
            <w:vAlign w:val="center"/>
            <w:hideMark/>
          </w:tcPr>
          <w:p w14:paraId="45136CAE"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6 007,53</w:t>
            </w:r>
          </w:p>
        </w:tc>
        <w:tc>
          <w:tcPr>
            <w:tcW w:w="1217" w:type="dxa"/>
            <w:tcBorders>
              <w:top w:val="single" w:sz="8" w:space="0" w:color="auto"/>
              <w:left w:val="nil"/>
              <w:bottom w:val="single" w:sz="8" w:space="0" w:color="auto"/>
              <w:right w:val="nil"/>
            </w:tcBorders>
            <w:shd w:val="clear" w:color="auto" w:fill="auto"/>
            <w:noWrap/>
            <w:vAlign w:val="bottom"/>
            <w:hideMark/>
          </w:tcPr>
          <w:p w14:paraId="45136CA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36CB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B1" w14:textId="77777777" w:rsidR="005E26B7" w:rsidRPr="00514BC5" w:rsidRDefault="005E26B7" w:rsidP="008274A1">
            <w:pPr>
              <w:rPr>
                <w:rFonts w:eastAsia="Times New Roman"/>
                <w:color w:val="000000"/>
                <w:lang w:val="lt-LT" w:eastAsia="lt-LT"/>
              </w:rPr>
            </w:pPr>
          </w:p>
        </w:tc>
      </w:tr>
      <w:tr w:rsidR="005E26B7" w:rsidRPr="00514BC5" w14:paraId="45136CBD" w14:textId="77777777" w:rsidTr="00423F65">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B3"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B4"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CB5"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B6" w14:textId="77777777" w:rsidR="005E26B7" w:rsidRPr="00514BC5" w:rsidRDefault="005B34F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B7"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14 135,35</w:t>
            </w:r>
          </w:p>
        </w:tc>
        <w:tc>
          <w:tcPr>
            <w:tcW w:w="1420" w:type="dxa"/>
            <w:tcBorders>
              <w:top w:val="nil"/>
              <w:left w:val="nil"/>
              <w:bottom w:val="single" w:sz="8" w:space="0" w:color="auto"/>
              <w:right w:val="single" w:sz="8" w:space="0" w:color="auto"/>
            </w:tcBorders>
            <w:shd w:val="clear" w:color="auto" w:fill="auto"/>
            <w:vAlign w:val="center"/>
            <w:hideMark/>
          </w:tcPr>
          <w:p w14:paraId="45136CB8"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7 067,68</w:t>
            </w:r>
          </w:p>
        </w:tc>
        <w:tc>
          <w:tcPr>
            <w:tcW w:w="1421" w:type="dxa"/>
            <w:tcBorders>
              <w:top w:val="nil"/>
              <w:left w:val="nil"/>
              <w:bottom w:val="single" w:sz="8" w:space="0" w:color="auto"/>
              <w:right w:val="single" w:sz="8" w:space="0" w:color="auto"/>
            </w:tcBorders>
            <w:shd w:val="clear" w:color="auto" w:fill="auto"/>
            <w:vAlign w:val="center"/>
            <w:hideMark/>
          </w:tcPr>
          <w:p w14:paraId="45136CB9" w14:textId="77777777" w:rsidR="005E26B7" w:rsidRPr="00514BC5" w:rsidRDefault="005B34F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7 067,</w:t>
            </w:r>
            <w:r w:rsidR="00423F65" w:rsidRPr="00514BC5">
              <w:rPr>
                <w:rFonts w:ascii="Times New Roman" w:eastAsia="Times New Roman" w:hAnsi="Times New Roman" w:cs="Times New Roman"/>
                <w:sz w:val="18"/>
                <w:szCs w:val="18"/>
                <w:lang w:val="lt-LT" w:eastAsia="lt-LT"/>
              </w:rPr>
              <w:t>67</w:t>
            </w:r>
          </w:p>
        </w:tc>
        <w:tc>
          <w:tcPr>
            <w:tcW w:w="1217" w:type="dxa"/>
            <w:tcBorders>
              <w:top w:val="nil"/>
              <w:left w:val="nil"/>
              <w:bottom w:val="single" w:sz="8" w:space="0" w:color="auto"/>
              <w:right w:val="single" w:sz="8" w:space="0" w:color="auto"/>
            </w:tcBorders>
            <w:shd w:val="clear" w:color="auto" w:fill="auto"/>
            <w:noWrap/>
            <w:vAlign w:val="bottom"/>
            <w:hideMark/>
          </w:tcPr>
          <w:p w14:paraId="45136CB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nil"/>
              <w:bottom w:val="single" w:sz="8" w:space="0" w:color="auto"/>
              <w:right w:val="single" w:sz="8" w:space="0" w:color="auto"/>
            </w:tcBorders>
            <w:shd w:val="clear" w:color="auto" w:fill="auto"/>
            <w:noWrap/>
            <w:vAlign w:val="bottom"/>
            <w:hideMark/>
          </w:tcPr>
          <w:p w14:paraId="45136CB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BC" w14:textId="77777777" w:rsidR="005E26B7" w:rsidRPr="00514BC5" w:rsidRDefault="005E26B7" w:rsidP="008274A1">
            <w:pPr>
              <w:rPr>
                <w:rFonts w:eastAsia="Times New Roman"/>
                <w:color w:val="000000"/>
                <w:lang w:val="lt-LT" w:eastAsia="lt-LT"/>
              </w:rPr>
            </w:pPr>
          </w:p>
        </w:tc>
      </w:tr>
      <w:tr w:rsidR="005E26B7" w:rsidRPr="00514BC5" w14:paraId="45136CC0" w14:textId="77777777" w:rsidTr="00754531">
        <w:trPr>
          <w:trHeight w:val="299"/>
        </w:trPr>
        <w:tc>
          <w:tcPr>
            <w:tcW w:w="13750" w:type="dxa"/>
            <w:gridSpan w:val="9"/>
            <w:tcBorders>
              <w:top w:val="nil"/>
              <w:left w:val="single" w:sz="8" w:space="0" w:color="auto"/>
              <w:bottom w:val="single" w:sz="8" w:space="0" w:color="auto"/>
              <w:right w:val="single" w:sz="8" w:space="0" w:color="000000"/>
            </w:tcBorders>
            <w:shd w:val="clear" w:color="000000" w:fill="943634"/>
            <w:vAlign w:val="center"/>
            <w:hideMark/>
          </w:tcPr>
          <w:p w14:paraId="45136CBE" w14:textId="77777777" w:rsidR="005E26B7" w:rsidRPr="00514BC5" w:rsidRDefault="005E26B7" w:rsidP="008274A1">
            <w:pPr>
              <w:jc w:val="center"/>
              <w:rPr>
                <w:rFonts w:ascii="Times New Roman" w:eastAsia="Times New Roman" w:hAnsi="Times New Roman"/>
                <w:b/>
                <w:bCs/>
                <w:color w:val="FFFFFF"/>
                <w:sz w:val="24"/>
                <w:szCs w:val="24"/>
                <w:lang w:val="lt-LT" w:eastAsia="lt-LT"/>
              </w:rPr>
            </w:pPr>
            <w:r w:rsidRPr="00514BC5">
              <w:rPr>
                <w:rFonts w:ascii="Times New Roman" w:eastAsia="Times New Roman" w:hAnsi="Times New Roman"/>
                <w:b/>
                <w:bCs/>
                <w:color w:val="FFFFFF"/>
                <w:sz w:val="24"/>
                <w:szCs w:val="24"/>
                <w:lang w:val="lt-LT" w:eastAsia="lt-LT"/>
              </w:rPr>
              <w:t>2.3. UŽDAVINYS Didinti užimtumo galimybes</w:t>
            </w:r>
          </w:p>
        </w:tc>
        <w:tc>
          <w:tcPr>
            <w:tcW w:w="820" w:type="dxa"/>
            <w:tcBorders>
              <w:top w:val="nil"/>
              <w:left w:val="nil"/>
              <w:bottom w:val="nil"/>
              <w:right w:val="nil"/>
            </w:tcBorders>
            <w:shd w:val="clear" w:color="auto" w:fill="auto"/>
            <w:noWrap/>
            <w:vAlign w:val="bottom"/>
            <w:hideMark/>
          </w:tcPr>
          <w:p w14:paraId="45136CBF" w14:textId="77777777" w:rsidR="005E26B7" w:rsidRPr="00514BC5" w:rsidRDefault="005E26B7" w:rsidP="008274A1">
            <w:pPr>
              <w:rPr>
                <w:rFonts w:eastAsia="Times New Roman"/>
                <w:color w:val="000000"/>
                <w:lang w:val="lt-LT" w:eastAsia="lt-LT"/>
              </w:rPr>
            </w:pPr>
          </w:p>
        </w:tc>
      </w:tr>
      <w:tr w:rsidR="005E26B7" w:rsidRPr="00514BC5" w14:paraId="45136CCB" w14:textId="77777777" w:rsidTr="00916B18">
        <w:trPr>
          <w:trHeight w:val="627"/>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CC1" w14:textId="25967F60"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2.3.1.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color w:val="000000"/>
                <w:lang w:val="lt-LT" w:eastAsia="lt-LT"/>
              </w:rPr>
              <w:t>k</w:t>
            </w:r>
            <w:r w:rsidRPr="00514BC5">
              <w:rPr>
                <w:rFonts w:ascii="Times New Roman" w:eastAsia="Times New Roman" w:hAnsi="Times New Roman"/>
                <w:b/>
                <w:bCs/>
                <w:color w:val="000000"/>
                <w:lang w:val="lt-LT" w:eastAsia="lt-LT"/>
              </w:rPr>
              <w:t>ir pritaikyti erdves</w:t>
            </w:r>
          </w:p>
        </w:tc>
        <w:tc>
          <w:tcPr>
            <w:tcW w:w="2029" w:type="dxa"/>
            <w:tcBorders>
              <w:top w:val="nil"/>
              <w:left w:val="nil"/>
              <w:bottom w:val="single" w:sz="8" w:space="0" w:color="auto"/>
              <w:right w:val="single" w:sz="8" w:space="0" w:color="auto"/>
            </w:tcBorders>
            <w:shd w:val="clear" w:color="auto" w:fill="auto"/>
            <w:vAlign w:val="center"/>
            <w:hideMark/>
          </w:tcPr>
          <w:p w14:paraId="45136CC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C3"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CC4"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CC5"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3 006,37</w:t>
            </w:r>
          </w:p>
        </w:tc>
        <w:tc>
          <w:tcPr>
            <w:tcW w:w="1420" w:type="dxa"/>
            <w:tcBorders>
              <w:top w:val="nil"/>
              <w:left w:val="single" w:sz="8" w:space="0" w:color="auto"/>
              <w:bottom w:val="single" w:sz="8" w:space="0" w:color="auto"/>
              <w:right w:val="nil"/>
            </w:tcBorders>
            <w:shd w:val="clear" w:color="auto" w:fill="auto"/>
            <w:vAlign w:val="center"/>
            <w:hideMark/>
          </w:tcPr>
          <w:p w14:paraId="45136CC6"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1 503,18</w:t>
            </w:r>
          </w:p>
        </w:tc>
        <w:tc>
          <w:tcPr>
            <w:tcW w:w="1421" w:type="dxa"/>
            <w:tcBorders>
              <w:top w:val="nil"/>
              <w:left w:val="single" w:sz="8" w:space="0" w:color="auto"/>
              <w:bottom w:val="single" w:sz="8" w:space="0" w:color="auto"/>
              <w:right w:val="nil"/>
            </w:tcBorders>
            <w:shd w:val="clear" w:color="auto" w:fill="auto"/>
            <w:noWrap/>
            <w:vAlign w:val="center"/>
            <w:hideMark/>
          </w:tcPr>
          <w:p w14:paraId="45136CC7"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1 503,18</w:t>
            </w:r>
          </w:p>
        </w:tc>
        <w:tc>
          <w:tcPr>
            <w:tcW w:w="1217" w:type="dxa"/>
            <w:tcBorders>
              <w:top w:val="nil"/>
              <w:left w:val="single" w:sz="8" w:space="0" w:color="auto"/>
              <w:bottom w:val="single" w:sz="8" w:space="0" w:color="auto"/>
              <w:right w:val="nil"/>
            </w:tcBorders>
            <w:shd w:val="clear" w:color="auto" w:fill="auto"/>
            <w:noWrap/>
            <w:vAlign w:val="bottom"/>
            <w:hideMark/>
          </w:tcPr>
          <w:p w14:paraId="45136CC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C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CA" w14:textId="77777777" w:rsidR="005E26B7" w:rsidRPr="00514BC5" w:rsidRDefault="005E26B7" w:rsidP="008274A1">
            <w:pPr>
              <w:rPr>
                <w:rFonts w:eastAsia="Times New Roman"/>
                <w:color w:val="000000"/>
                <w:lang w:val="lt-LT" w:eastAsia="lt-LT"/>
              </w:rPr>
            </w:pPr>
          </w:p>
        </w:tc>
      </w:tr>
      <w:tr w:rsidR="005E26B7" w:rsidRPr="00514BC5" w14:paraId="45136CD6" w14:textId="77777777" w:rsidTr="00916B18">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CC"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C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CCE"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CCF"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CD0"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6 012,73</w:t>
            </w:r>
          </w:p>
        </w:tc>
        <w:tc>
          <w:tcPr>
            <w:tcW w:w="1420" w:type="dxa"/>
            <w:tcBorders>
              <w:top w:val="nil"/>
              <w:left w:val="single" w:sz="8" w:space="0" w:color="auto"/>
              <w:bottom w:val="single" w:sz="8" w:space="0" w:color="auto"/>
              <w:right w:val="nil"/>
            </w:tcBorders>
            <w:shd w:val="clear" w:color="auto" w:fill="auto"/>
            <w:vAlign w:val="center"/>
            <w:hideMark/>
          </w:tcPr>
          <w:p w14:paraId="45136CD1"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3 006,37</w:t>
            </w:r>
          </w:p>
        </w:tc>
        <w:tc>
          <w:tcPr>
            <w:tcW w:w="1421" w:type="dxa"/>
            <w:tcBorders>
              <w:top w:val="nil"/>
              <w:left w:val="single" w:sz="8" w:space="0" w:color="auto"/>
              <w:bottom w:val="single" w:sz="8" w:space="0" w:color="auto"/>
              <w:right w:val="nil"/>
            </w:tcBorders>
            <w:shd w:val="clear" w:color="auto" w:fill="auto"/>
            <w:noWrap/>
            <w:vAlign w:val="center"/>
            <w:hideMark/>
          </w:tcPr>
          <w:p w14:paraId="45136CD2"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3 006,</w:t>
            </w:r>
            <w:r w:rsidR="00916B18" w:rsidRPr="00514BC5">
              <w:rPr>
                <w:rFonts w:ascii="Times New Roman" w:eastAsia="Times New Roman" w:hAnsi="Times New Roman" w:cs="Times New Roman"/>
                <w:sz w:val="18"/>
                <w:szCs w:val="18"/>
                <w:lang w:val="lt-LT" w:eastAsia="lt-LT"/>
              </w:rPr>
              <w:t>36</w:t>
            </w:r>
          </w:p>
        </w:tc>
        <w:tc>
          <w:tcPr>
            <w:tcW w:w="1217" w:type="dxa"/>
            <w:tcBorders>
              <w:top w:val="nil"/>
              <w:left w:val="single" w:sz="8" w:space="0" w:color="auto"/>
              <w:bottom w:val="single" w:sz="8" w:space="0" w:color="auto"/>
              <w:right w:val="nil"/>
            </w:tcBorders>
            <w:shd w:val="clear" w:color="auto" w:fill="auto"/>
            <w:noWrap/>
            <w:vAlign w:val="bottom"/>
            <w:hideMark/>
          </w:tcPr>
          <w:p w14:paraId="45136CD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D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D5" w14:textId="77777777" w:rsidR="005E26B7" w:rsidRPr="00514BC5" w:rsidRDefault="005E26B7" w:rsidP="008274A1">
            <w:pPr>
              <w:rPr>
                <w:rFonts w:eastAsia="Times New Roman"/>
                <w:color w:val="000000"/>
                <w:lang w:val="lt-LT" w:eastAsia="lt-LT"/>
              </w:rPr>
            </w:pPr>
          </w:p>
        </w:tc>
      </w:tr>
      <w:tr w:rsidR="005E26B7" w:rsidRPr="00514BC5" w14:paraId="45136CE1" w14:textId="77777777" w:rsidTr="00916B18">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CD7"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D8"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CD9"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CDA"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CDB"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CDC"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CDD"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CD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D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E0" w14:textId="77777777" w:rsidR="005E26B7" w:rsidRPr="00514BC5" w:rsidRDefault="005E26B7" w:rsidP="008274A1">
            <w:pPr>
              <w:rPr>
                <w:rFonts w:eastAsia="Times New Roman"/>
                <w:color w:val="000000"/>
                <w:lang w:val="lt-LT" w:eastAsia="lt-LT"/>
              </w:rPr>
            </w:pPr>
          </w:p>
        </w:tc>
      </w:tr>
      <w:tr w:rsidR="005E26B7" w:rsidRPr="00514BC5" w14:paraId="45136CEC" w14:textId="77777777" w:rsidTr="00916B18">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E2"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E3"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CE4"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E5" w14:textId="77777777" w:rsidR="005E26B7" w:rsidRPr="00514BC5" w:rsidRDefault="002722DA"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E6"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3 006,37</w:t>
            </w:r>
          </w:p>
        </w:tc>
        <w:tc>
          <w:tcPr>
            <w:tcW w:w="1420" w:type="dxa"/>
            <w:tcBorders>
              <w:top w:val="nil"/>
              <w:left w:val="single" w:sz="8" w:space="0" w:color="auto"/>
              <w:bottom w:val="single" w:sz="8" w:space="0" w:color="auto"/>
              <w:right w:val="nil"/>
            </w:tcBorders>
            <w:shd w:val="clear" w:color="auto" w:fill="auto"/>
            <w:vAlign w:val="center"/>
            <w:hideMark/>
          </w:tcPr>
          <w:p w14:paraId="45136CE7"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1 503,18</w:t>
            </w:r>
          </w:p>
        </w:tc>
        <w:tc>
          <w:tcPr>
            <w:tcW w:w="1421" w:type="dxa"/>
            <w:tcBorders>
              <w:top w:val="nil"/>
              <w:left w:val="single" w:sz="8" w:space="0" w:color="auto"/>
              <w:bottom w:val="single" w:sz="8" w:space="0" w:color="auto"/>
              <w:right w:val="nil"/>
            </w:tcBorders>
            <w:shd w:val="clear" w:color="auto" w:fill="auto"/>
            <w:noWrap/>
            <w:vAlign w:val="center"/>
            <w:hideMark/>
          </w:tcPr>
          <w:p w14:paraId="45136CE8"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1 503,18</w:t>
            </w:r>
          </w:p>
        </w:tc>
        <w:tc>
          <w:tcPr>
            <w:tcW w:w="1217" w:type="dxa"/>
            <w:tcBorders>
              <w:top w:val="nil"/>
              <w:left w:val="single" w:sz="8" w:space="0" w:color="auto"/>
              <w:bottom w:val="single" w:sz="8" w:space="0" w:color="auto"/>
              <w:right w:val="nil"/>
            </w:tcBorders>
            <w:shd w:val="clear" w:color="auto" w:fill="auto"/>
            <w:noWrap/>
            <w:vAlign w:val="bottom"/>
            <w:hideMark/>
          </w:tcPr>
          <w:p w14:paraId="45136CE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E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EB" w14:textId="77777777" w:rsidR="005E26B7" w:rsidRPr="00514BC5" w:rsidRDefault="005E26B7" w:rsidP="008274A1">
            <w:pPr>
              <w:rPr>
                <w:rFonts w:eastAsia="Times New Roman"/>
                <w:color w:val="000000"/>
                <w:lang w:val="lt-LT" w:eastAsia="lt-LT"/>
              </w:rPr>
            </w:pPr>
          </w:p>
        </w:tc>
      </w:tr>
      <w:tr w:rsidR="005E26B7" w:rsidRPr="00514BC5" w14:paraId="45136CF7" w14:textId="77777777" w:rsidTr="00916B18">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CED"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CEE"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CEF"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F0" w14:textId="77777777" w:rsidR="005E26B7" w:rsidRPr="00514BC5" w:rsidRDefault="002722DA"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F1"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68 144,27</w:t>
            </w:r>
          </w:p>
        </w:tc>
        <w:tc>
          <w:tcPr>
            <w:tcW w:w="1420" w:type="dxa"/>
            <w:tcBorders>
              <w:top w:val="nil"/>
              <w:left w:val="single" w:sz="8" w:space="0" w:color="auto"/>
              <w:bottom w:val="single" w:sz="8" w:space="0" w:color="auto"/>
              <w:right w:val="nil"/>
            </w:tcBorders>
            <w:shd w:val="clear" w:color="auto" w:fill="auto"/>
            <w:vAlign w:val="center"/>
            <w:hideMark/>
          </w:tcPr>
          <w:p w14:paraId="45136CF2"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34 072,14</w:t>
            </w:r>
          </w:p>
        </w:tc>
        <w:tc>
          <w:tcPr>
            <w:tcW w:w="1421" w:type="dxa"/>
            <w:tcBorders>
              <w:top w:val="nil"/>
              <w:left w:val="single" w:sz="8" w:space="0" w:color="auto"/>
              <w:bottom w:val="single" w:sz="8" w:space="0" w:color="auto"/>
              <w:right w:val="nil"/>
            </w:tcBorders>
            <w:shd w:val="clear" w:color="auto" w:fill="auto"/>
            <w:vAlign w:val="center"/>
            <w:hideMark/>
          </w:tcPr>
          <w:p w14:paraId="45136CF3"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34 072,14</w:t>
            </w:r>
          </w:p>
        </w:tc>
        <w:tc>
          <w:tcPr>
            <w:tcW w:w="1217" w:type="dxa"/>
            <w:tcBorders>
              <w:top w:val="nil"/>
              <w:left w:val="single" w:sz="8" w:space="0" w:color="auto"/>
              <w:bottom w:val="single" w:sz="8" w:space="0" w:color="auto"/>
              <w:right w:val="nil"/>
            </w:tcBorders>
            <w:shd w:val="clear" w:color="auto" w:fill="auto"/>
            <w:noWrap/>
            <w:vAlign w:val="bottom"/>
            <w:hideMark/>
          </w:tcPr>
          <w:p w14:paraId="45136CF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CF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CF6" w14:textId="77777777" w:rsidR="005E26B7" w:rsidRPr="00514BC5" w:rsidRDefault="005E26B7" w:rsidP="008274A1">
            <w:pPr>
              <w:rPr>
                <w:rFonts w:eastAsia="Times New Roman"/>
                <w:color w:val="000000"/>
                <w:lang w:val="lt-LT" w:eastAsia="lt-LT"/>
              </w:rPr>
            </w:pPr>
          </w:p>
        </w:tc>
      </w:tr>
      <w:tr w:rsidR="005E26B7" w:rsidRPr="00514BC5" w14:paraId="45136D02" w14:textId="77777777" w:rsidTr="00916B18">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CF8"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CF9"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CFA"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CFB" w14:textId="77777777" w:rsidR="005E26B7" w:rsidRPr="00514BC5" w:rsidRDefault="002722DA"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CFC"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80 169,73</w:t>
            </w:r>
          </w:p>
        </w:tc>
        <w:tc>
          <w:tcPr>
            <w:tcW w:w="1420" w:type="dxa"/>
            <w:tcBorders>
              <w:top w:val="nil"/>
              <w:left w:val="single" w:sz="8" w:space="0" w:color="auto"/>
              <w:bottom w:val="single" w:sz="8" w:space="0" w:color="auto"/>
              <w:right w:val="nil"/>
            </w:tcBorders>
            <w:shd w:val="clear" w:color="auto" w:fill="auto"/>
            <w:vAlign w:val="center"/>
            <w:hideMark/>
          </w:tcPr>
          <w:p w14:paraId="45136CFD"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40 084,87</w:t>
            </w:r>
          </w:p>
        </w:tc>
        <w:tc>
          <w:tcPr>
            <w:tcW w:w="1421" w:type="dxa"/>
            <w:tcBorders>
              <w:top w:val="nil"/>
              <w:left w:val="single" w:sz="8" w:space="0" w:color="auto"/>
              <w:bottom w:val="single" w:sz="8" w:space="0" w:color="auto"/>
              <w:right w:val="nil"/>
            </w:tcBorders>
            <w:shd w:val="clear" w:color="auto" w:fill="auto"/>
            <w:vAlign w:val="center"/>
            <w:hideMark/>
          </w:tcPr>
          <w:p w14:paraId="45136CFE" w14:textId="77777777" w:rsidR="005E26B7" w:rsidRPr="00514BC5" w:rsidRDefault="002722DA"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40 084,</w:t>
            </w:r>
            <w:r w:rsidR="00916B18" w:rsidRPr="00514BC5">
              <w:rPr>
                <w:rFonts w:ascii="Times New Roman" w:eastAsia="Times New Roman" w:hAnsi="Times New Roman" w:cs="Times New Roman"/>
                <w:sz w:val="18"/>
                <w:szCs w:val="18"/>
                <w:lang w:val="lt-LT" w:eastAsia="lt-LT"/>
              </w:rPr>
              <w:t>86</w:t>
            </w:r>
          </w:p>
        </w:tc>
        <w:tc>
          <w:tcPr>
            <w:tcW w:w="1217" w:type="dxa"/>
            <w:tcBorders>
              <w:top w:val="nil"/>
              <w:left w:val="single" w:sz="8" w:space="0" w:color="auto"/>
              <w:bottom w:val="single" w:sz="8" w:space="0" w:color="auto"/>
              <w:right w:val="nil"/>
            </w:tcBorders>
            <w:shd w:val="clear" w:color="auto" w:fill="auto"/>
            <w:noWrap/>
            <w:vAlign w:val="bottom"/>
            <w:hideMark/>
          </w:tcPr>
          <w:p w14:paraId="45136CFF"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0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01" w14:textId="77777777" w:rsidR="005E26B7" w:rsidRPr="00514BC5" w:rsidRDefault="005E26B7" w:rsidP="008274A1">
            <w:pPr>
              <w:rPr>
                <w:rFonts w:eastAsia="Times New Roman"/>
                <w:color w:val="000000"/>
                <w:lang w:val="lt-LT" w:eastAsia="lt-LT"/>
              </w:rPr>
            </w:pPr>
          </w:p>
        </w:tc>
      </w:tr>
      <w:tr w:rsidR="005E26B7" w:rsidRPr="00514BC5" w14:paraId="45136D0D" w14:textId="77777777" w:rsidTr="0021063F">
        <w:trPr>
          <w:trHeight w:val="584"/>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D03" w14:textId="0B4571D8"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2.3.2.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t</w:t>
            </w:r>
            <w:r w:rsidRPr="00514BC5">
              <w:rPr>
                <w:rFonts w:ascii="Times New Roman" w:eastAsia="Times New Roman" w:hAnsi="Times New Roman"/>
                <w:b/>
                <w:bCs/>
                <w:color w:val="000000"/>
                <w:lang w:val="lt-LT" w:eastAsia="lt-LT"/>
              </w:rPr>
              <w:t xml:space="preserve">uriningos kasdienės veiklos ir prasmingo </w:t>
            </w:r>
            <w:r w:rsidRPr="00514BC5">
              <w:rPr>
                <w:rFonts w:ascii="Times New Roman" w:eastAsia="Times New Roman" w:hAnsi="Times New Roman"/>
                <w:b/>
                <w:bCs/>
                <w:color w:val="000000"/>
                <w:lang w:val="lt-LT" w:eastAsia="lt-LT"/>
              </w:rPr>
              <w:lastRenderedPageBreak/>
              <w:t>laisvalaikio organizavimas</w:t>
            </w:r>
          </w:p>
        </w:tc>
        <w:tc>
          <w:tcPr>
            <w:tcW w:w="2029" w:type="dxa"/>
            <w:tcBorders>
              <w:top w:val="nil"/>
              <w:left w:val="nil"/>
              <w:bottom w:val="single" w:sz="8" w:space="0" w:color="auto"/>
              <w:right w:val="single" w:sz="8" w:space="0" w:color="auto"/>
            </w:tcBorders>
            <w:shd w:val="clear" w:color="auto" w:fill="auto"/>
            <w:vAlign w:val="center"/>
            <w:hideMark/>
          </w:tcPr>
          <w:p w14:paraId="45136D04"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lastRenderedPageBreak/>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D05"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D06"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D07"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1 107,65</w:t>
            </w:r>
          </w:p>
        </w:tc>
        <w:tc>
          <w:tcPr>
            <w:tcW w:w="1420" w:type="dxa"/>
            <w:tcBorders>
              <w:top w:val="nil"/>
              <w:left w:val="single" w:sz="8" w:space="0" w:color="auto"/>
              <w:bottom w:val="single" w:sz="8" w:space="0" w:color="auto"/>
              <w:right w:val="nil"/>
            </w:tcBorders>
            <w:shd w:val="clear" w:color="auto" w:fill="auto"/>
            <w:vAlign w:val="center"/>
            <w:hideMark/>
          </w:tcPr>
          <w:p w14:paraId="45136D08"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553,83</w:t>
            </w:r>
          </w:p>
        </w:tc>
        <w:tc>
          <w:tcPr>
            <w:tcW w:w="1421" w:type="dxa"/>
            <w:tcBorders>
              <w:top w:val="nil"/>
              <w:left w:val="single" w:sz="8" w:space="0" w:color="auto"/>
              <w:bottom w:val="single" w:sz="8" w:space="0" w:color="auto"/>
              <w:right w:val="nil"/>
            </w:tcBorders>
            <w:shd w:val="clear" w:color="auto" w:fill="auto"/>
            <w:noWrap/>
            <w:vAlign w:val="center"/>
            <w:hideMark/>
          </w:tcPr>
          <w:p w14:paraId="45136D09" w14:textId="77777777" w:rsidR="005E26B7" w:rsidRPr="00514BC5" w:rsidRDefault="0021063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553,82</w:t>
            </w:r>
          </w:p>
        </w:tc>
        <w:tc>
          <w:tcPr>
            <w:tcW w:w="1217" w:type="dxa"/>
            <w:tcBorders>
              <w:top w:val="nil"/>
              <w:left w:val="single" w:sz="8" w:space="0" w:color="auto"/>
              <w:bottom w:val="single" w:sz="8" w:space="0" w:color="auto"/>
              <w:right w:val="nil"/>
            </w:tcBorders>
            <w:shd w:val="clear" w:color="auto" w:fill="auto"/>
            <w:noWrap/>
            <w:vAlign w:val="bottom"/>
            <w:hideMark/>
          </w:tcPr>
          <w:p w14:paraId="45136D0A"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0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0C" w14:textId="77777777" w:rsidR="005E26B7" w:rsidRPr="00514BC5" w:rsidRDefault="005E26B7" w:rsidP="008274A1">
            <w:pPr>
              <w:rPr>
                <w:rFonts w:eastAsia="Times New Roman"/>
                <w:color w:val="000000"/>
                <w:lang w:val="lt-LT" w:eastAsia="lt-LT"/>
              </w:rPr>
            </w:pPr>
          </w:p>
        </w:tc>
      </w:tr>
      <w:tr w:rsidR="005E26B7" w:rsidRPr="00514BC5" w14:paraId="45136D18" w14:textId="77777777" w:rsidTr="0021063F">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D0E"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0F"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D10"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D11"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D12" w14:textId="77777777" w:rsidR="005E26B7" w:rsidRPr="00514BC5" w:rsidRDefault="009561B3"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cs="Times New Roman"/>
                <w:sz w:val="18"/>
                <w:lang w:val="lt-LT" w:eastAsia="lt-LT"/>
              </w:rPr>
              <w:t>2 215,30</w:t>
            </w:r>
          </w:p>
        </w:tc>
        <w:tc>
          <w:tcPr>
            <w:tcW w:w="1420" w:type="dxa"/>
            <w:tcBorders>
              <w:top w:val="nil"/>
              <w:left w:val="single" w:sz="8" w:space="0" w:color="auto"/>
              <w:bottom w:val="single" w:sz="8" w:space="0" w:color="auto"/>
              <w:right w:val="nil"/>
            </w:tcBorders>
            <w:shd w:val="clear" w:color="auto" w:fill="auto"/>
            <w:vAlign w:val="center"/>
            <w:hideMark/>
          </w:tcPr>
          <w:p w14:paraId="45136D13" w14:textId="77777777" w:rsidR="005E26B7" w:rsidRPr="00514BC5" w:rsidRDefault="009561B3"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cs="Times New Roman"/>
                <w:sz w:val="18"/>
                <w:lang w:val="lt-LT" w:eastAsia="lt-LT"/>
              </w:rPr>
              <w:t>1 107,65</w:t>
            </w:r>
          </w:p>
        </w:tc>
        <w:tc>
          <w:tcPr>
            <w:tcW w:w="1421" w:type="dxa"/>
            <w:tcBorders>
              <w:top w:val="nil"/>
              <w:left w:val="single" w:sz="8" w:space="0" w:color="auto"/>
              <w:bottom w:val="single" w:sz="8" w:space="0" w:color="auto"/>
              <w:right w:val="nil"/>
            </w:tcBorders>
            <w:shd w:val="clear" w:color="auto" w:fill="auto"/>
            <w:noWrap/>
            <w:vAlign w:val="center"/>
            <w:hideMark/>
          </w:tcPr>
          <w:p w14:paraId="45136D14" w14:textId="77777777" w:rsidR="005E26B7" w:rsidRPr="00514BC5" w:rsidRDefault="009561B3" w:rsidP="008B68D8">
            <w:pPr>
              <w:spacing w:after="0"/>
              <w:jc w:val="center"/>
              <w:rPr>
                <w:rFonts w:ascii="Times New Roman" w:eastAsia="Times New Roman" w:hAnsi="Times New Roman" w:cs="Times New Roman"/>
                <w:sz w:val="18"/>
                <w:lang w:val="lt-LT" w:eastAsia="lt-LT"/>
              </w:rPr>
            </w:pPr>
            <w:r w:rsidRPr="00514BC5">
              <w:rPr>
                <w:rFonts w:ascii="Times New Roman" w:eastAsia="Times New Roman" w:hAnsi="Times New Roman" w:cs="Times New Roman"/>
                <w:sz w:val="18"/>
                <w:lang w:val="lt-LT" w:eastAsia="lt-LT"/>
              </w:rPr>
              <w:t>1 107,65</w:t>
            </w:r>
          </w:p>
        </w:tc>
        <w:tc>
          <w:tcPr>
            <w:tcW w:w="1217" w:type="dxa"/>
            <w:tcBorders>
              <w:top w:val="nil"/>
              <w:left w:val="single" w:sz="8" w:space="0" w:color="auto"/>
              <w:bottom w:val="single" w:sz="8" w:space="0" w:color="auto"/>
              <w:right w:val="nil"/>
            </w:tcBorders>
            <w:shd w:val="clear" w:color="auto" w:fill="auto"/>
            <w:noWrap/>
            <w:vAlign w:val="bottom"/>
            <w:hideMark/>
          </w:tcPr>
          <w:p w14:paraId="45136D15"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1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17" w14:textId="77777777" w:rsidR="005E26B7" w:rsidRPr="00514BC5" w:rsidRDefault="005E26B7" w:rsidP="008274A1">
            <w:pPr>
              <w:rPr>
                <w:rFonts w:eastAsia="Times New Roman"/>
                <w:color w:val="000000"/>
                <w:lang w:val="lt-LT" w:eastAsia="lt-LT"/>
              </w:rPr>
            </w:pPr>
          </w:p>
        </w:tc>
      </w:tr>
      <w:tr w:rsidR="005E26B7" w:rsidRPr="00514BC5" w14:paraId="45136D23" w14:textId="77777777" w:rsidTr="0021063F">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D19"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1A"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D1B"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D1C"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D1D" w14:textId="77777777" w:rsidR="005E26B7" w:rsidRPr="00514BC5" w:rsidRDefault="005E26B7" w:rsidP="008B68D8">
            <w:pPr>
              <w:spacing w:after="0"/>
              <w:jc w:val="center"/>
              <w:rPr>
                <w:rFonts w:ascii="Times New Roman" w:eastAsia="Times New Roman" w:hAnsi="Times New Roman" w:cs="Times New Roman"/>
                <w:sz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D1E" w14:textId="77777777" w:rsidR="005E26B7" w:rsidRPr="00514BC5" w:rsidRDefault="005E26B7" w:rsidP="008B68D8">
            <w:pPr>
              <w:spacing w:after="0"/>
              <w:jc w:val="center"/>
              <w:rPr>
                <w:rFonts w:ascii="Times New Roman" w:eastAsia="Times New Roman" w:hAnsi="Times New Roman" w:cs="Times New Roman"/>
                <w:sz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D1F" w14:textId="77777777" w:rsidR="005E26B7" w:rsidRPr="00514BC5" w:rsidRDefault="005E26B7" w:rsidP="008B68D8">
            <w:pPr>
              <w:spacing w:after="0"/>
              <w:jc w:val="center"/>
              <w:rPr>
                <w:rFonts w:ascii="Times New Roman" w:eastAsia="Times New Roman" w:hAnsi="Times New Roman" w:cs="Times New Roman"/>
                <w:sz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D20"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2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22" w14:textId="77777777" w:rsidR="005E26B7" w:rsidRPr="00514BC5" w:rsidRDefault="005E26B7" w:rsidP="008274A1">
            <w:pPr>
              <w:rPr>
                <w:rFonts w:eastAsia="Times New Roman"/>
                <w:color w:val="000000"/>
                <w:lang w:val="lt-LT" w:eastAsia="lt-LT"/>
              </w:rPr>
            </w:pPr>
          </w:p>
        </w:tc>
      </w:tr>
      <w:tr w:rsidR="005E26B7" w:rsidRPr="00514BC5" w14:paraId="45136D2E" w14:textId="77777777" w:rsidTr="0021063F">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D24"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D25"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D26"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27"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28"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lang w:val="lt-LT" w:eastAsia="lt-LT"/>
              </w:rPr>
              <w:t>1 107,65</w:t>
            </w:r>
          </w:p>
        </w:tc>
        <w:tc>
          <w:tcPr>
            <w:tcW w:w="1420" w:type="dxa"/>
            <w:tcBorders>
              <w:top w:val="nil"/>
              <w:left w:val="single" w:sz="8" w:space="0" w:color="auto"/>
              <w:bottom w:val="single" w:sz="8" w:space="0" w:color="auto"/>
              <w:right w:val="nil"/>
            </w:tcBorders>
            <w:shd w:val="clear" w:color="auto" w:fill="auto"/>
            <w:vAlign w:val="center"/>
            <w:hideMark/>
          </w:tcPr>
          <w:p w14:paraId="45136D29"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553,83</w:t>
            </w:r>
          </w:p>
        </w:tc>
        <w:tc>
          <w:tcPr>
            <w:tcW w:w="1421" w:type="dxa"/>
            <w:tcBorders>
              <w:top w:val="nil"/>
              <w:left w:val="single" w:sz="8" w:space="0" w:color="auto"/>
              <w:bottom w:val="single" w:sz="8" w:space="0" w:color="auto"/>
              <w:right w:val="nil"/>
            </w:tcBorders>
            <w:shd w:val="clear" w:color="auto" w:fill="auto"/>
            <w:noWrap/>
            <w:vAlign w:val="center"/>
            <w:hideMark/>
          </w:tcPr>
          <w:p w14:paraId="45136D2A" w14:textId="77777777" w:rsidR="005E26B7" w:rsidRPr="00514BC5" w:rsidRDefault="0021063F"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553,82</w:t>
            </w:r>
          </w:p>
        </w:tc>
        <w:tc>
          <w:tcPr>
            <w:tcW w:w="1217" w:type="dxa"/>
            <w:tcBorders>
              <w:top w:val="nil"/>
              <w:left w:val="single" w:sz="8" w:space="0" w:color="auto"/>
              <w:bottom w:val="single" w:sz="8" w:space="0" w:color="auto"/>
              <w:right w:val="nil"/>
            </w:tcBorders>
            <w:shd w:val="clear" w:color="auto" w:fill="auto"/>
            <w:noWrap/>
            <w:vAlign w:val="bottom"/>
            <w:hideMark/>
          </w:tcPr>
          <w:p w14:paraId="45136D2B"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2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2D" w14:textId="77777777" w:rsidR="005E26B7" w:rsidRPr="00514BC5" w:rsidRDefault="005E26B7" w:rsidP="008274A1">
            <w:pPr>
              <w:rPr>
                <w:rFonts w:eastAsia="Times New Roman"/>
                <w:color w:val="000000"/>
                <w:lang w:val="lt-LT" w:eastAsia="lt-LT"/>
              </w:rPr>
            </w:pPr>
          </w:p>
        </w:tc>
      </w:tr>
      <w:tr w:rsidR="005E26B7" w:rsidRPr="00514BC5" w14:paraId="45136D39" w14:textId="77777777" w:rsidTr="0021063F">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D2F"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30"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D31"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32"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33"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25 106,70</w:t>
            </w:r>
          </w:p>
        </w:tc>
        <w:tc>
          <w:tcPr>
            <w:tcW w:w="1420" w:type="dxa"/>
            <w:tcBorders>
              <w:top w:val="nil"/>
              <w:left w:val="single" w:sz="8" w:space="0" w:color="auto"/>
              <w:bottom w:val="single" w:sz="8" w:space="0" w:color="auto"/>
              <w:right w:val="nil"/>
            </w:tcBorders>
            <w:shd w:val="clear" w:color="auto" w:fill="auto"/>
            <w:vAlign w:val="center"/>
            <w:hideMark/>
          </w:tcPr>
          <w:p w14:paraId="45136D34"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12 553,35</w:t>
            </w:r>
          </w:p>
        </w:tc>
        <w:tc>
          <w:tcPr>
            <w:tcW w:w="1421" w:type="dxa"/>
            <w:tcBorders>
              <w:top w:val="nil"/>
              <w:left w:val="single" w:sz="8" w:space="0" w:color="auto"/>
              <w:bottom w:val="single" w:sz="8" w:space="0" w:color="auto"/>
              <w:right w:val="nil"/>
            </w:tcBorders>
            <w:shd w:val="clear" w:color="auto" w:fill="auto"/>
            <w:vAlign w:val="center"/>
            <w:hideMark/>
          </w:tcPr>
          <w:p w14:paraId="45136D35"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12 553,35</w:t>
            </w:r>
          </w:p>
        </w:tc>
        <w:tc>
          <w:tcPr>
            <w:tcW w:w="1217" w:type="dxa"/>
            <w:tcBorders>
              <w:top w:val="nil"/>
              <w:left w:val="single" w:sz="8" w:space="0" w:color="auto"/>
              <w:bottom w:val="single" w:sz="8" w:space="0" w:color="auto"/>
              <w:right w:val="nil"/>
            </w:tcBorders>
            <w:shd w:val="clear" w:color="auto" w:fill="auto"/>
            <w:noWrap/>
            <w:vAlign w:val="bottom"/>
            <w:hideMark/>
          </w:tcPr>
          <w:p w14:paraId="45136D36"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3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38" w14:textId="77777777" w:rsidR="005E26B7" w:rsidRPr="00514BC5" w:rsidRDefault="005E26B7" w:rsidP="008274A1">
            <w:pPr>
              <w:rPr>
                <w:rFonts w:eastAsia="Times New Roman"/>
                <w:color w:val="000000"/>
                <w:lang w:val="lt-LT" w:eastAsia="lt-LT"/>
              </w:rPr>
            </w:pPr>
          </w:p>
        </w:tc>
      </w:tr>
      <w:tr w:rsidR="005E26B7" w:rsidRPr="00514BC5" w14:paraId="45136D44" w14:textId="77777777" w:rsidTr="0021063F">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D3A"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D3B"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D3C"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3D"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3E"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29 537,30</w:t>
            </w:r>
          </w:p>
        </w:tc>
        <w:tc>
          <w:tcPr>
            <w:tcW w:w="1420" w:type="dxa"/>
            <w:tcBorders>
              <w:top w:val="nil"/>
              <w:left w:val="single" w:sz="8" w:space="0" w:color="auto"/>
              <w:bottom w:val="single" w:sz="8" w:space="0" w:color="auto"/>
              <w:right w:val="nil"/>
            </w:tcBorders>
            <w:shd w:val="clear" w:color="auto" w:fill="auto"/>
            <w:vAlign w:val="center"/>
            <w:hideMark/>
          </w:tcPr>
          <w:p w14:paraId="45136D3F"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14 768,</w:t>
            </w:r>
            <w:r w:rsidR="0021063F" w:rsidRPr="00514BC5">
              <w:rPr>
                <w:rFonts w:ascii="Times New Roman" w:eastAsia="Times New Roman" w:hAnsi="Times New Roman" w:cs="Times New Roman"/>
                <w:sz w:val="18"/>
                <w:szCs w:val="18"/>
                <w:lang w:val="lt-LT" w:eastAsia="lt-LT"/>
              </w:rPr>
              <w:t>66</w:t>
            </w:r>
          </w:p>
        </w:tc>
        <w:tc>
          <w:tcPr>
            <w:tcW w:w="1421" w:type="dxa"/>
            <w:tcBorders>
              <w:top w:val="nil"/>
              <w:left w:val="single" w:sz="8" w:space="0" w:color="auto"/>
              <w:bottom w:val="single" w:sz="8" w:space="0" w:color="auto"/>
              <w:right w:val="nil"/>
            </w:tcBorders>
            <w:shd w:val="clear" w:color="auto" w:fill="auto"/>
            <w:vAlign w:val="center"/>
            <w:hideMark/>
          </w:tcPr>
          <w:p w14:paraId="45136D40"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14 768,</w:t>
            </w:r>
            <w:r w:rsidR="0021063F" w:rsidRPr="00514BC5">
              <w:rPr>
                <w:rFonts w:ascii="Times New Roman" w:eastAsia="Times New Roman" w:hAnsi="Times New Roman" w:cs="Times New Roman"/>
                <w:sz w:val="18"/>
                <w:szCs w:val="18"/>
                <w:lang w:val="lt-LT" w:eastAsia="lt-LT"/>
              </w:rPr>
              <w:t>64</w:t>
            </w:r>
          </w:p>
        </w:tc>
        <w:tc>
          <w:tcPr>
            <w:tcW w:w="1217" w:type="dxa"/>
            <w:tcBorders>
              <w:top w:val="nil"/>
              <w:left w:val="single" w:sz="8" w:space="0" w:color="auto"/>
              <w:bottom w:val="single" w:sz="8" w:space="0" w:color="auto"/>
              <w:right w:val="nil"/>
            </w:tcBorders>
            <w:shd w:val="clear" w:color="auto" w:fill="auto"/>
            <w:noWrap/>
            <w:vAlign w:val="bottom"/>
            <w:hideMark/>
          </w:tcPr>
          <w:p w14:paraId="45136D41"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4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43" w14:textId="77777777" w:rsidR="005E26B7" w:rsidRPr="00514BC5" w:rsidRDefault="005E26B7" w:rsidP="008274A1">
            <w:pPr>
              <w:rPr>
                <w:rFonts w:eastAsia="Times New Roman"/>
                <w:color w:val="000000"/>
                <w:lang w:val="lt-LT" w:eastAsia="lt-LT"/>
              </w:rPr>
            </w:pPr>
          </w:p>
        </w:tc>
      </w:tr>
      <w:tr w:rsidR="005E26B7" w:rsidRPr="00514BC5" w14:paraId="45136D4F" w14:textId="77777777" w:rsidTr="009561B3">
        <w:trPr>
          <w:trHeight w:val="570"/>
        </w:trPr>
        <w:tc>
          <w:tcPr>
            <w:tcW w:w="1783" w:type="dxa"/>
            <w:vMerge w:val="restart"/>
            <w:tcBorders>
              <w:top w:val="nil"/>
              <w:left w:val="single" w:sz="8" w:space="0" w:color="auto"/>
              <w:bottom w:val="single" w:sz="8" w:space="0" w:color="000000"/>
              <w:right w:val="single" w:sz="8" w:space="0" w:color="auto"/>
            </w:tcBorders>
            <w:shd w:val="clear" w:color="auto" w:fill="auto"/>
            <w:hideMark/>
          </w:tcPr>
          <w:p w14:paraId="45136D45" w14:textId="25A1A684" w:rsidR="005E26B7" w:rsidRPr="00514BC5" w:rsidRDefault="005E26B7" w:rsidP="006759D2">
            <w:pPr>
              <w:spacing w:after="0"/>
              <w:jc w:val="center"/>
              <w:rPr>
                <w:rFonts w:ascii="Times New Roman" w:eastAsia="Times New Roman" w:hAnsi="Times New Roman"/>
                <w:b/>
                <w:bCs/>
                <w:color w:val="000000"/>
                <w:lang w:val="lt-LT" w:eastAsia="lt-LT"/>
              </w:rPr>
            </w:pPr>
            <w:r w:rsidRPr="00514BC5">
              <w:rPr>
                <w:rFonts w:ascii="Times New Roman" w:eastAsia="Times New Roman" w:hAnsi="Times New Roman"/>
                <w:b/>
                <w:bCs/>
                <w:color w:val="000000"/>
                <w:lang w:val="lt-LT" w:eastAsia="lt-LT"/>
              </w:rPr>
              <w:t xml:space="preserve">2.3.3. </w:t>
            </w:r>
            <w:r w:rsidRPr="00514BC5">
              <w:rPr>
                <w:rFonts w:ascii="Times New Roman" w:eastAsia="Times New Roman" w:hAnsi="Times New Roman"/>
                <w:b/>
                <w:bCs/>
                <w:sz w:val="24"/>
                <w:szCs w:val="24"/>
                <w:lang w:val="lt-LT" w:eastAsia="lt-LT"/>
              </w:rPr>
              <w:t xml:space="preserve">Projektų grupė: </w:t>
            </w:r>
            <w:r w:rsidR="006759D2">
              <w:rPr>
                <w:rFonts w:ascii="Times New Roman" w:eastAsia="Times New Roman" w:hAnsi="Times New Roman"/>
                <w:b/>
                <w:bCs/>
                <w:sz w:val="24"/>
                <w:szCs w:val="24"/>
                <w:lang w:val="lt-LT" w:eastAsia="lt-LT"/>
              </w:rPr>
              <w:t>m</w:t>
            </w:r>
            <w:r w:rsidRPr="00514BC5">
              <w:rPr>
                <w:rFonts w:ascii="Times New Roman" w:eastAsia="Times New Roman" w:hAnsi="Times New Roman"/>
                <w:b/>
                <w:bCs/>
                <w:color w:val="000000"/>
                <w:lang w:val="lt-LT" w:eastAsia="lt-LT"/>
              </w:rPr>
              <w:t>otyvavimas imtis aktyvios veiklos bei iniciatyvų įgyvendinimas</w:t>
            </w:r>
          </w:p>
        </w:tc>
        <w:tc>
          <w:tcPr>
            <w:tcW w:w="2029" w:type="dxa"/>
            <w:tcBorders>
              <w:top w:val="nil"/>
              <w:left w:val="nil"/>
              <w:bottom w:val="single" w:sz="8" w:space="0" w:color="auto"/>
              <w:right w:val="single" w:sz="8" w:space="0" w:color="auto"/>
            </w:tcBorders>
            <w:shd w:val="clear" w:color="auto" w:fill="auto"/>
            <w:vAlign w:val="center"/>
            <w:hideMark/>
          </w:tcPr>
          <w:p w14:paraId="45136D46"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D47"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D48"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D49"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632,92</w:t>
            </w:r>
          </w:p>
        </w:tc>
        <w:tc>
          <w:tcPr>
            <w:tcW w:w="1420" w:type="dxa"/>
            <w:tcBorders>
              <w:top w:val="nil"/>
              <w:left w:val="single" w:sz="8" w:space="0" w:color="auto"/>
              <w:bottom w:val="single" w:sz="8" w:space="0" w:color="auto"/>
              <w:right w:val="nil"/>
            </w:tcBorders>
            <w:shd w:val="clear" w:color="auto" w:fill="auto"/>
            <w:vAlign w:val="center"/>
            <w:hideMark/>
          </w:tcPr>
          <w:p w14:paraId="45136D4A"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316,46</w:t>
            </w:r>
          </w:p>
        </w:tc>
        <w:tc>
          <w:tcPr>
            <w:tcW w:w="1421" w:type="dxa"/>
            <w:tcBorders>
              <w:top w:val="nil"/>
              <w:left w:val="single" w:sz="8" w:space="0" w:color="auto"/>
              <w:bottom w:val="single" w:sz="8" w:space="0" w:color="auto"/>
              <w:right w:val="nil"/>
            </w:tcBorders>
            <w:shd w:val="clear" w:color="auto" w:fill="auto"/>
            <w:noWrap/>
            <w:vAlign w:val="center"/>
            <w:hideMark/>
          </w:tcPr>
          <w:p w14:paraId="45136D4B"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316,46</w:t>
            </w:r>
          </w:p>
        </w:tc>
        <w:tc>
          <w:tcPr>
            <w:tcW w:w="1217" w:type="dxa"/>
            <w:tcBorders>
              <w:top w:val="nil"/>
              <w:left w:val="single" w:sz="8" w:space="0" w:color="auto"/>
              <w:bottom w:val="single" w:sz="8" w:space="0" w:color="auto"/>
              <w:right w:val="nil"/>
            </w:tcBorders>
            <w:shd w:val="clear" w:color="auto" w:fill="auto"/>
            <w:noWrap/>
            <w:vAlign w:val="bottom"/>
            <w:hideMark/>
          </w:tcPr>
          <w:p w14:paraId="45136D4C"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4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4E" w14:textId="77777777" w:rsidR="005E26B7" w:rsidRPr="00514BC5" w:rsidRDefault="005E26B7" w:rsidP="008274A1">
            <w:pPr>
              <w:rPr>
                <w:rFonts w:eastAsia="Times New Roman"/>
                <w:color w:val="000000"/>
                <w:lang w:val="lt-LT" w:eastAsia="lt-LT"/>
              </w:rPr>
            </w:pPr>
          </w:p>
        </w:tc>
      </w:tr>
      <w:tr w:rsidR="005E26B7" w:rsidRPr="00514BC5" w14:paraId="45136D5A" w14:textId="77777777" w:rsidTr="009561B3">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D50"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51"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p>
        </w:tc>
        <w:tc>
          <w:tcPr>
            <w:tcW w:w="1218" w:type="dxa"/>
            <w:tcBorders>
              <w:top w:val="nil"/>
              <w:left w:val="nil"/>
              <w:bottom w:val="single" w:sz="8" w:space="0" w:color="auto"/>
              <w:right w:val="single" w:sz="8" w:space="0" w:color="auto"/>
            </w:tcBorders>
            <w:shd w:val="clear" w:color="auto" w:fill="auto"/>
            <w:vAlign w:val="center"/>
            <w:hideMark/>
          </w:tcPr>
          <w:p w14:paraId="45136D52" w14:textId="77777777" w:rsidR="005E26B7" w:rsidRPr="00514BC5" w:rsidRDefault="000448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hideMark/>
          </w:tcPr>
          <w:p w14:paraId="45136D53" w14:textId="77777777" w:rsidR="005E26B7" w:rsidRPr="00514BC5" w:rsidRDefault="00044834"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420" w:type="dxa"/>
            <w:tcBorders>
              <w:top w:val="nil"/>
              <w:left w:val="nil"/>
              <w:bottom w:val="single" w:sz="8" w:space="0" w:color="auto"/>
              <w:right w:val="nil"/>
            </w:tcBorders>
            <w:shd w:val="clear" w:color="auto" w:fill="auto"/>
            <w:vAlign w:val="center"/>
            <w:hideMark/>
          </w:tcPr>
          <w:p w14:paraId="45136D54"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1 265,84</w:t>
            </w:r>
          </w:p>
        </w:tc>
        <w:tc>
          <w:tcPr>
            <w:tcW w:w="1420" w:type="dxa"/>
            <w:tcBorders>
              <w:top w:val="nil"/>
              <w:left w:val="single" w:sz="8" w:space="0" w:color="auto"/>
              <w:bottom w:val="single" w:sz="8" w:space="0" w:color="auto"/>
              <w:right w:val="nil"/>
            </w:tcBorders>
            <w:shd w:val="clear" w:color="auto" w:fill="auto"/>
            <w:vAlign w:val="center"/>
            <w:hideMark/>
          </w:tcPr>
          <w:p w14:paraId="45136D55"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632,92</w:t>
            </w:r>
          </w:p>
        </w:tc>
        <w:tc>
          <w:tcPr>
            <w:tcW w:w="1421" w:type="dxa"/>
            <w:tcBorders>
              <w:top w:val="nil"/>
              <w:left w:val="single" w:sz="8" w:space="0" w:color="auto"/>
              <w:bottom w:val="single" w:sz="8" w:space="0" w:color="auto"/>
              <w:right w:val="nil"/>
            </w:tcBorders>
            <w:shd w:val="clear" w:color="auto" w:fill="auto"/>
            <w:noWrap/>
            <w:vAlign w:val="center"/>
            <w:hideMark/>
          </w:tcPr>
          <w:p w14:paraId="45136D56"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632,92</w:t>
            </w:r>
          </w:p>
        </w:tc>
        <w:tc>
          <w:tcPr>
            <w:tcW w:w="1217" w:type="dxa"/>
            <w:tcBorders>
              <w:top w:val="nil"/>
              <w:left w:val="single" w:sz="8" w:space="0" w:color="auto"/>
              <w:bottom w:val="single" w:sz="8" w:space="0" w:color="auto"/>
              <w:right w:val="nil"/>
            </w:tcBorders>
            <w:shd w:val="clear" w:color="auto" w:fill="auto"/>
            <w:noWrap/>
            <w:vAlign w:val="bottom"/>
            <w:hideMark/>
          </w:tcPr>
          <w:p w14:paraId="45136D57"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5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59" w14:textId="77777777" w:rsidR="005E26B7" w:rsidRPr="00514BC5" w:rsidRDefault="005E26B7" w:rsidP="008274A1">
            <w:pPr>
              <w:rPr>
                <w:rFonts w:eastAsia="Times New Roman"/>
                <w:color w:val="000000"/>
                <w:lang w:val="lt-LT" w:eastAsia="lt-LT"/>
              </w:rPr>
            </w:pPr>
          </w:p>
        </w:tc>
      </w:tr>
      <w:tr w:rsidR="005E26B7" w:rsidRPr="00514BC5" w14:paraId="45136D65" w14:textId="77777777" w:rsidTr="009561B3">
        <w:trPr>
          <w:trHeight w:val="584"/>
        </w:trPr>
        <w:tc>
          <w:tcPr>
            <w:tcW w:w="1783" w:type="dxa"/>
            <w:vMerge/>
            <w:tcBorders>
              <w:top w:val="nil"/>
              <w:left w:val="single" w:sz="8" w:space="0" w:color="auto"/>
              <w:bottom w:val="single" w:sz="8" w:space="0" w:color="000000"/>
              <w:right w:val="single" w:sz="8" w:space="0" w:color="auto"/>
            </w:tcBorders>
            <w:vAlign w:val="center"/>
            <w:hideMark/>
          </w:tcPr>
          <w:p w14:paraId="45136D5B"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5C"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18" w:type="dxa"/>
            <w:tcBorders>
              <w:top w:val="nil"/>
              <w:left w:val="nil"/>
              <w:bottom w:val="single" w:sz="8" w:space="0" w:color="auto"/>
              <w:right w:val="single" w:sz="8" w:space="0" w:color="auto"/>
            </w:tcBorders>
            <w:shd w:val="clear" w:color="auto" w:fill="auto"/>
            <w:vAlign w:val="center"/>
            <w:hideMark/>
          </w:tcPr>
          <w:p w14:paraId="45136D5D"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420" w:type="dxa"/>
            <w:tcBorders>
              <w:top w:val="nil"/>
              <w:left w:val="nil"/>
              <w:bottom w:val="single" w:sz="8" w:space="0" w:color="auto"/>
              <w:right w:val="single" w:sz="8" w:space="0" w:color="auto"/>
            </w:tcBorders>
            <w:shd w:val="clear" w:color="auto" w:fill="auto"/>
            <w:hideMark/>
          </w:tcPr>
          <w:p w14:paraId="45136D5E" w14:textId="77777777" w:rsidR="005E26B7" w:rsidRPr="00514BC5" w:rsidRDefault="005E26B7" w:rsidP="00044834">
            <w:pPr>
              <w:spacing w:after="0"/>
              <w:jc w:val="center"/>
              <w:rPr>
                <w:rFonts w:eastAsia="Times New Roman"/>
                <w:color w:val="000000"/>
                <w:lang w:val="lt-LT" w:eastAsia="lt-LT"/>
              </w:rPr>
            </w:pPr>
          </w:p>
        </w:tc>
        <w:tc>
          <w:tcPr>
            <w:tcW w:w="1420" w:type="dxa"/>
            <w:tcBorders>
              <w:top w:val="nil"/>
              <w:left w:val="nil"/>
              <w:bottom w:val="single" w:sz="8" w:space="0" w:color="auto"/>
              <w:right w:val="nil"/>
            </w:tcBorders>
            <w:shd w:val="clear" w:color="auto" w:fill="auto"/>
            <w:vAlign w:val="center"/>
            <w:hideMark/>
          </w:tcPr>
          <w:p w14:paraId="45136D5F"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0" w:type="dxa"/>
            <w:tcBorders>
              <w:top w:val="nil"/>
              <w:left w:val="single" w:sz="8" w:space="0" w:color="auto"/>
              <w:bottom w:val="single" w:sz="8" w:space="0" w:color="auto"/>
              <w:right w:val="nil"/>
            </w:tcBorders>
            <w:shd w:val="clear" w:color="auto" w:fill="auto"/>
            <w:vAlign w:val="center"/>
            <w:hideMark/>
          </w:tcPr>
          <w:p w14:paraId="45136D60"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421" w:type="dxa"/>
            <w:tcBorders>
              <w:top w:val="nil"/>
              <w:left w:val="single" w:sz="8" w:space="0" w:color="auto"/>
              <w:bottom w:val="single" w:sz="8" w:space="0" w:color="auto"/>
              <w:right w:val="nil"/>
            </w:tcBorders>
            <w:shd w:val="clear" w:color="auto" w:fill="auto"/>
            <w:noWrap/>
            <w:vAlign w:val="center"/>
            <w:hideMark/>
          </w:tcPr>
          <w:p w14:paraId="45136D61" w14:textId="77777777" w:rsidR="005E26B7" w:rsidRPr="00514BC5" w:rsidRDefault="005E26B7" w:rsidP="008B68D8">
            <w:pPr>
              <w:spacing w:after="0"/>
              <w:jc w:val="center"/>
              <w:rPr>
                <w:rFonts w:ascii="Times New Roman" w:eastAsia="Times New Roman" w:hAnsi="Times New Roman" w:cs="Times New Roman"/>
                <w:sz w:val="18"/>
                <w:szCs w:val="18"/>
                <w:lang w:val="lt-LT" w:eastAsia="lt-LT"/>
              </w:rPr>
            </w:pPr>
          </w:p>
        </w:tc>
        <w:tc>
          <w:tcPr>
            <w:tcW w:w="1217" w:type="dxa"/>
            <w:tcBorders>
              <w:top w:val="nil"/>
              <w:left w:val="single" w:sz="8" w:space="0" w:color="auto"/>
              <w:bottom w:val="single" w:sz="8" w:space="0" w:color="auto"/>
              <w:right w:val="nil"/>
            </w:tcBorders>
            <w:shd w:val="clear" w:color="auto" w:fill="auto"/>
            <w:noWrap/>
            <w:vAlign w:val="bottom"/>
            <w:hideMark/>
          </w:tcPr>
          <w:p w14:paraId="45136D62"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6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64" w14:textId="77777777" w:rsidR="005E26B7" w:rsidRPr="00514BC5" w:rsidRDefault="005E26B7" w:rsidP="008274A1">
            <w:pPr>
              <w:rPr>
                <w:rFonts w:eastAsia="Times New Roman"/>
                <w:color w:val="000000"/>
                <w:lang w:val="lt-LT" w:eastAsia="lt-LT"/>
              </w:rPr>
            </w:pPr>
          </w:p>
        </w:tc>
      </w:tr>
      <w:tr w:rsidR="005E26B7" w:rsidRPr="00514BC5" w14:paraId="45136D70" w14:textId="77777777" w:rsidTr="009561B3">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D66"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D67"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18" w:type="dxa"/>
            <w:tcBorders>
              <w:top w:val="nil"/>
              <w:left w:val="nil"/>
              <w:bottom w:val="single" w:sz="8" w:space="0" w:color="auto"/>
              <w:right w:val="single" w:sz="8" w:space="0" w:color="auto"/>
            </w:tcBorders>
            <w:shd w:val="clear" w:color="auto" w:fill="auto"/>
            <w:noWrap/>
            <w:vAlign w:val="center"/>
            <w:hideMark/>
          </w:tcPr>
          <w:p w14:paraId="45136D68"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69"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6A"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632,92</w:t>
            </w:r>
          </w:p>
        </w:tc>
        <w:tc>
          <w:tcPr>
            <w:tcW w:w="1420" w:type="dxa"/>
            <w:tcBorders>
              <w:top w:val="nil"/>
              <w:left w:val="single" w:sz="8" w:space="0" w:color="auto"/>
              <w:bottom w:val="single" w:sz="8" w:space="0" w:color="auto"/>
              <w:right w:val="nil"/>
            </w:tcBorders>
            <w:shd w:val="clear" w:color="auto" w:fill="auto"/>
            <w:vAlign w:val="center"/>
            <w:hideMark/>
          </w:tcPr>
          <w:p w14:paraId="45136D6B"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316,46</w:t>
            </w:r>
          </w:p>
        </w:tc>
        <w:tc>
          <w:tcPr>
            <w:tcW w:w="1421" w:type="dxa"/>
            <w:tcBorders>
              <w:top w:val="nil"/>
              <w:left w:val="single" w:sz="8" w:space="0" w:color="auto"/>
              <w:bottom w:val="single" w:sz="8" w:space="0" w:color="auto"/>
              <w:right w:val="nil"/>
            </w:tcBorders>
            <w:shd w:val="clear" w:color="auto" w:fill="auto"/>
            <w:noWrap/>
            <w:vAlign w:val="center"/>
            <w:hideMark/>
          </w:tcPr>
          <w:p w14:paraId="45136D6C"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316,46</w:t>
            </w:r>
          </w:p>
        </w:tc>
        <w:tc>
          <w:tcPr>
            <w:tcW w:w="1217" w:type="dxa"/>
            <w:tcBorders>
              <w:top w:val="nil"/>
              <w:left w:val="single" w:sz="8" w:space="0" w:color="auto"/>
              <w:bottom w:val="single" w:sz="8" w:space="0" w:color="auto"/>
              <w:right w:val="nil"/>
            </w:tcBorders>
            <w:shd w:val="clear" w:color="auto" w:fill="auto"/>
            <w:noWrap/>
            <w:vAlign w:val="bottom"/>
            <w:hideMark/>
          </w:tcPr>
          <w:p w14:paraId="45136D6D"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6E"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6F" w14:textId="77777777" w:rsidR="005E26B7" w:rsidRPr="00514BC5" w:rsidRDefault="005E26B7" w:rsidP="008274A1">
            <w:pPr>
              <w:rPr>
                <w:rFonts w:eastAsia="Times New Roman"/>
                <w:color w:val="000000"/>
                <w:lang w:val="lt-LT" w:eastAsia="lt-LT"/>
              </w:rPr>
            </w:pPr>
          </w:p>
        </w:tc>
      </w:tr>
      <w:tr w:rsidR="005E26B7" w:rsidRPr="00514BC5" w14:paraId="45136D7B" w14:textId="77777777" w:rsidTr="009561B3">
        <w:trPr>
          <w:trHeight w:val="869"/>
        </w:trPr>
        <w:tc>
          <w:tcPr>
            <w:tcW w:w="1783" w:type="dxa"/>
            <w:vMerge/>
            <w:tcBorders>
              <w:top w:val="nil"/>
              <w:left w:val="single" w:sz="8" w:space="0" w:color="auto"/>
              <w:bottom w:val="single" w:sz="8" w:space="0" w:color="000000"/>
              <w:right w:val="single" w:sz="8" w:space="0" w:color="auto"/>
            </w:tcBorders>
            <w:vAlign w:val="center"/>
            <w:hideMark/>
          </w:tcPr>
          <w:p w14:paraId="45136D71"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vAlign w:val="center"/>
            <w:hideMark/>
          </w:tcPr>
          <w:p w14:paraId="45136D72"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p>
        </w:tc>
        <w:tc>
          <w:tcPr>
            <w:tcW w:w="1218" w:type="dxa"/>
            <w:tcBorders>
              <w:top w:val="nil"/>
              <w:left w:val="nil"/>
              <w:bottom w:val="single" w:sz="8" w:space="0" w:color="auto"/>
              <w:right w:val="single" w:sz="8" w:space="0" w:color="auto"/>
            </w:tcBorders>
            <w:shd w:val="clear" w:color="auto" w:fill="auto"/>
            <w:vAlign w:val="center"/>
            <w:hideMark/>
          </w:tcPr>
          <w:p w14:paraId="45136D73"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74"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75"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14 346,16</w:t>
            </w:r>
          </w:p>
        </w:tc>
        <w:tc>
          <w:tcPr>
            <w:tcW w:w="1420" w:type="dxa"/>
            <w:tcBorders>
              <w:top w:val="nil"/>
              <w:left w:val="single" w:sz="8" w:space="0" w:color="auto"/>
              <w:bottom w:val="single" w:sz="8" w:space="0" w:color="auto"/>
              <w:right w:val="nil"/>
            </w:tcBorders>
            <w:shd w:val="clear" w:color="auto" w:fill="auto"/>
            <w:vAlign w:val="center"/>
            <w:hideMark/>
          </w:tcPr>
          <w:p w14:paraId="45136D76"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7 173,08</w:t>
            </w:r>
          </w:p>
        </w:tc>
        <w:tc>
          <w:tcPr>
            <w:tcW w:w="1421" w:type="dxa"/>
            <w:tcBorders>
              <w:top w:val="nil"/>
              <w:left w:val="single" w:sz="8" w:space="0" w:color="auto"/>
              <w:bottom w:val="single" w:sz="8" w:space="0" w:color="auto"/>
              <w:right w:val="nil"/>
            </w:tcBorders>
            <w:shd w:val="clear" w:color="auto" w:fill="auto"/>
            <w:vAlign w:val="center"/>
            <w:hideMark/>
          </w:tcPr>
          <w:p w14:paraId="45136D77"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7 173,08</w:t>
            </w:r>
          </w:p>
        </w:tc>
        <w:tc>
          <w:tcPr>
            <w:tcW w:w="1217" w:type="dxa"/>
            <w:tcBorders>
              <w:top w:val="nil"/>
              <w:left w:val="single" w:sz="8" w:space="0" w:color="auto"/>
              <w:bottom w:val="single" w:sz="8" w:space="0" w:color="auto"/>
              <w:right w:val="nil"/>
            </w:tcBorders>
            <w:shd w:val="clear" w:color="auto" w:fill="auto"/>
            <w:noWrap/>
            <w:vAlign w:val="bottom"/>
            <w:hideMark/>
          </w:tcPr>
          <w:p w14:paraId="45136D78"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79"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7A" w14:textId="77777777" w:rsidR="005E26B7" w:rsidRPr="00514BC5" w:rsidRDefault="005E26B7" w:rsidP="008274A1">
            <w:pPr>
              <w:rPr>
                <w:rFonts w:eastAsia="Times New Roman"/>
                <w:color w:val="000000"/>
                <w:lang w:val="lt-LT" w:eastAsia="lt-LT"/>
              </w:rPr>
            </w:pPr>
          </w:p>
        </w:tc>
      </w:tr>
      <w:tr w:rsidR="005E26B7" w:rsidRPr="00514BC5" w14:paraId="45136D86" w14:textId="77777777" w:rsidTr="009561B3">
        <w:trPr>
          <w:trHeight w:val="299"/>
        </w:trPr>
        <w:tc>
          <w:tcPr>
            <w:tcW w:w="1783" w:type="dxa"/>
            <w:vMerge/>
            <w:tcBorders>
              <w:top w:val="nil"/>
              <w:left w:val="single" w:sz="8" w:space="0" w:color="auto"/>
              <w:bottom w:val="single" w:sz="8" w:space="0" w:color="000000"/>
              <w:right w:val="single" w:sz="8" w:space="0" w:color="auto"/>
            </w:tcBorders>
            <w:vAlign w:val="center"/>
            <w:hideMark/>
          </w:tcPr>
          <w:p w14:paraId="45136D7C" w14:textId="77777777" w:rsidR="005E26B7" w:rsidRPr="00514BC5" w:rsidRDefault="005E26B7" w:rsidP="008B68D8">
            <w:pPr>
              <w:spacing w:after="0"/>
              <w:rPr>
                <w:rFonts w:ascii="Times New Roman" w:eastAsia="Times New Roman" w:hAnsi="Times New Roman"/>
                <w:b/>
                <w:bCs/>
                <w:color w:val="000000"/>
                <w:lang w:val="lt-LT" w:eastAsia="lt-LT"/>
              </w:rPr>
            </w:pPr>
          </w:p>
        </w:tc>
        <w:tc>
          <w:tcPr>
            <w:tcW w:w="2029" w:type="dxa"/>
            <w:tcBorders>
              <w:top w:val="nil"/>
              <w:left w:val="nil"/>
              <w:bottom w:val="single" w:sz="8" w:space="0" w:color="auto"/>
              <w:right w:val="single" w:sz="8" w:space="0" w:color="auto"/>
            </w:tcBorders>
            <w:shd w:val="clear" w:color="auto" w:fill="auto"/>
            <w:noWrap/>
            <w:vAlign w:val="center"/>
            <w:hideMark/>
          </w:tcPr>
          <w:p w14:paraId="45136D7D" w14:textId="77777777" w:rsidR="005E26B7" w:rsidRPr="00514BC5" w:rsidRDefault="005E26B7" w:rsidP="008B68D8">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Iš viso:</w:t>
            </w:r>
          </w:p>
        </w:tc>
        <w:tc>
          <w:tcPr>
            <w:tcW w:w="1218" w:type="dxa"/>
            <w:tcBorders>
              <w:top w:val="nil"/>
              <w:left w:val="nil"/>
              <w:bottom w:val="single" w:sz="8" w:space="0" w:color="auto"/>
              <w:right w:val="single" w:sz="8" w:space="0" w:color="auto"/>
            </w:tcBorders>
            <w:shd w:val="clear" w:color="auto" w:fill="auto"/>
            <w:noWrap/>
            <w:vAlign w:val="center"/>
            <w:hideMark/>
          </w:tcPr>
          <w:p w14:paraId="45136D7E" w14:textId="77777777" w:rsidR="005E26B7" w:rsidRPr="00514BC5" w:rsidRDefault="001F3BEF"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420" w:type="dxa"/>
            <w:tcBorders>
              <w:top w:val="nil"/>
              <w:left w:val="nil"/>
              <w:bottom w:val="single" w:sz="8" w:space="0" w:color="auto"/>
              <w:right w:val="single" w:sz="8" w:space="0" w:color="auto"/>
            </w:tcBorders>
            <w:shd w:val="clear" w:color="auto" w:fill="auto"/>
            <w:vAlign w:val="center"/>
            <w:hideMark/>
          </w:tcPr>
          <w:p w14:paraId="45136D7F" w14:textId="77777777" w:rsidR="005E26B7" w:rsidRPr="00514BC5" w:rsidRDefault="009561B3"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420" w:type="dxa"/>
            <w:tcBorders>
              <w:top w:val="nil"/>
              <w:left w:val="nil"/>
              <w:bottom w:val="single" w:sz="8" w:space="0" w:color="auto"/>
              <w:right w:val="nil"/>
            </w:tcBorders>
            <w:shd w:val="clear" w:color="auto" w:fill="auto"/>
            <w:vAlign w:val="center"/>
            <w:hideMark/>
          </w:tcPr>
          <w:p w14:paraId="45136D80"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16 877,84</w:t>
            </w:r>
          </w:p>
        </w:tc>
        <w:tc>
          <w:tcPr>
            <w:tcW w:w="1420" w:type="dxa"/>
            <w:tcBorders>
              <w:top w:val="nil"/>
              <w:left w:val="single" w:sz="8" w:space="0" w:color="auto"/>
              <w:bottom w:val="single" w:sz="8" w:space="0" w:color="auto"/>
              <w:right w:val="nil"/>
            </w:tcBorders>
            <w:shd w:val="clear" w:color="auto" w:fill="auto"/>
            <w:vAlign w:val="center"/>
            <w:hideMark/>
          </w:tcPr>
          <w:p w14:paraId="45136D81"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8 483,92</w:t>
            </w:r>
          </w:p>
        </w:tc>
        <w:tc>
          <w:tcPr>
            <w:tcW w:w="1421" w:type="dxa"/>
            <w:tcBorders>
              <w:top w:val="nil"/>
              <w:left w:val="single" w:sz="8" w:space="0" w:color="auto"/>
              <w:bottom w:val="single" w:sz="8" w:space="0" w:color="auto"/>
              <w:right w:val="nil"/>
            </w:tcBorders>
            <w:shd w:val="clear" w:color="auto" w:fill="auto"/>
            <w:vAlign w:val="center"/>
            <w:hideMark/>
          </w:tcPr>
          <w:p w14:paraId="45136D82" w14:textId="77777777" w:rsidR="005E26B7" w:rsidRPr="00514BC5" w:rsidRDefault="009561B3" w:rsidP="008B68D8">
            <w:pPr>
              <w:spacing w:after="0"/>
              <w:jc w:val="center"/>
              <w:rPr>
                <w:rFonts w:ascii="Times New Roman" w:eastAsia="Times New Roman" w:hAnsi="Times New Roman" w:cs="Times New Roman"/>
                <w:sz w:val="18"/>
                <w:szCs w:val="18"/>
                <w:lang w:val="lt-LT" w:eastAsia="lt-LT"/>
              </w:rPr>
            </w:pPr>
            <w:r w:rsidRPr="00514BC5">
              <w:rPr>
                <w:rFonts w:ascii="Times New Roman" w:eastAsia="Times New Roman" w:hAnsi="Times New Roman" w:cs="Times New Roman"/>
                <w:sz w:val="18"/>
                <w:szCs w:val="18"/>
                <w:lang w:val="lt-LT" w:eastAsia="lt-LT"/>
              </w:rPr>
              <w:t>8 483,92</w:t>
            </w:r>
          </w:p>
        </w:tc>
        <w:tc>
          <w:tcPr>
            <w:tcW w:w="1217" w:type="dxa"/>
            <w:tcBorders>
              <w:top w:val="nil"/>
              <w:left w:val="single" w:sz="8" w:space="0" w:color="auto"/>
              <w:bottom w:val="single" w:sz="8" w:space="0" w:color="auto"/>
              <w:right w:val="nil"/>
            </w:tcBorders>
            <w:shd w:val="clear" w:color="auto" w:fill="auto"/>
            <w:noWrap/>
            <w:vAlign w:val="bottom"/>
            <w:hideMark/>
          </w:tcPr>
          <w:p w14:paraId="45136D83"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1822" w:type="dxa"/>
            <w:tcBorders>
              <w:top w:val="nil"/>
              <w:left w:val="single" w:sz="8" w:space="0" w:color="auto"/>
              <w:bottom w:val="single" w:sz="8" w:space="0" w:color="auto"/>
              <w:right w:val="single" w:sz="8" w:space="0" w:color="auto"/>
            </w:tcBorders>
            <w:shd w:val="clear" w:color="auto" w:fill="auto"/>
            <w:noWrap/>
            <w:vAlign w:val="bottom"/>
            <w:hideMark/>
          </w:tcPr>
          <w:p w14:paraId="45136D84" w14:textId="77777777" w:rsidR="005E26B7" w:rsidRPr="00514BC5" w:rsidRDefault="005E26B7" w:rsidP="008B68D8">
            <w:pPr>
              <w:spacing w:after="0"/>
              <w:rPr>
                <w:rFonts w:eastAsia="Times New Roman"/>
                <w:color w:val="000000"/>
                <w:lang w:val="lt-LT" w:eastAsia="lt-LT"/>
              </w:rPr>
            </w:pPr>
            <w:r w:rsidRPr="00514BC5">
              <w:rPr>
                <w:rFonts w:eastAsia="Times New Roman"/>
                <w:color w:val="000000"/>
                <w:lang w:val="lt-LT" w:eastAsia="lt-LT"/>
              </w:rPr>
              <w:t> </w:t>
            </w:r>
          </w:p>
        </w:tc>
        <w:tc>
          <w:tcPr>
            <w:tcW w:w="820" w:type="dxa"/>
            <w:tcBorders>
              <w:top w:val="nil"/>
              <w:left w:val="nil"/>
              <w:bottom w:val="nil"/>
              <w:right w:val="nil"/>
            </w:tcBorders>
            <w:shd w:val="clear" w:color="auto" w:fill="auto"/>
            <w:noWrap/>
            <w:vAlign w:val="bottom"/>
            <w:hideMark/>
          </w:tcPr>
          <w:p w14:paraId="45136D85" w14:textId="77777777" w:rsidR="005E26B7" w:rsidRPr="00514BC5" w:rsidRDefault="005E26B7" w:rsidP="008274A1">
            <w:pPr>
              <w:rPr>
                <w:rFonts w:eastAsia="Times New Roman"/>
                <w:color w:val="000000"/>
                <w:lang w:val="lt-LT" w:eastAsia="lt-LT"/>
              </w:rPr>
            </w:pPr>
          </w:p>
        </w:tc>
      </w:tr>
    </w:tbl>
    <w:p w14:paraId="45136D87" w14:textId="77777777" w:rsidR="00754531" w:rsidRPr="00514BC5" w:rsidRDefault="00754531">
      <w:pPr>
        <w:rPr>
          <w:lang w:val="lt-LT"/>
        </w:rPr>
      </w:pPr>
    </w:p>
    <w:tbl>
      <w:tblPr>
        <w:tblW w:w="13764" w:type="dxa"/>
        <w:tblInd w:w="132" w:type="dxa"/>
        <w:tblLayout w:type="fixed"/>
        <w:tblLook w:val="04A0" w:firstRow="1" w:lastRow="0" w:firstColumn="1" w:lastColumn="0" w:noHBand="0" w:noVBand="1"/>
      </w:tblPr>
      <w:tblGrid>
        <w:gridCol w:w="1819"/>
        <w:gridCol w:w="1985"/>
        <w:gridCol w:w="1275"/>
        <w:gridCol w:w="1002"/>
        <w:gridCol w:w="1344"/>
        <w:gridCol w:w="1344"/>
        <w:gridCol w:w="1346"/>
        <w:gridCol w:w="1152"/>
        <w:gridCol w:w="1153"/>
        <w:gridCol w:w="1344"/>
      </w:tblGrid>
      <w:tr w:rsidR="005E26B7" w:rsidRPr="00514BC5" w14:paraId="45136D92" w14:textId="77777777" w:rsidTr="00116F1F">
        <w:trPr>
          <w:trHeight w:val="774"/>
        </w:trPr>
        <w:tc>
          <w:tcPr>
            <w:tcW w:w="1819" w:type="dxa"/>
            <w:vMerge w:val="restart"/>
            <w:tcBorders>
              <w:top w:val="single" w:sz="4" w:space="0" w:color="auto"/>
              <w:left w:val="single" w:sz="8" w:space="0" w:color="auto"/>
              <w:bottom w:val="single" w:sz="8" w:space="0" w:color="000000"/>
              <w:right w:val="single" w:sz="8" w:space="0" w:color="auto"/>
            </w:tcBorders>
            <w:shd w:val="clear" w:color="000000" w:fill="943634"/>
            <w:hideMark/>
          </w:tcPr>
          <w:p w14:paraId="45136D88" w14:textId="77777777" w:rsidR="005E26B7" w:rsidRPr="00514BC5" w:rsidRDefault="005E26B7" w:rsidP="00044834">
            <w:pPr>
              <w:spacing w:after="0"/>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Iš viso vietos plėtros strategijai įgyvendinti</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45136D89"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p>
        </w:tc>
        <w:tc>
          <w:tcPr>
            <w:tcW w:w="1275" w:type="dxa"/>
            <w:tcBorders>
              <w:top w:val="single" w:sz="4" w:space="0" w:color="auto"/>
              <w:left w:val="nil"/>
              <w:bottom w:val="single" w:sz="8" w:space="0" w:color="auto"/>
              <w:right w:val="nil"/>
            </w:tcBorders>
            <w:shd w:val="clear" w:color="auto" w:fill="auto"/>
            <w:vAlign w:val="center"/>
            <w:hideMark/>
          </w:tcPr>
          <w:p w14:paraId="45136D8A" w14:textId="77777777" w:rsidR="005E26B7" w:rsidRPr="00514BC5" w:rsidRDefault="004800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00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5136D8B" w14:textId="77777777" w:rsidR="005E26B7" w:rsidRPr="00514BC5" w:rsidRDefault="0040445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single" w:sz="4" w:space="0" w:color="auto"/>
              <w:left w:val="nil"/>
              <w:bottom w:val="single" w:sz="8" w:space="0" w:color="auto"/>
              <w:right w:val="single" w:sz="8" w:space="0" w:color="auto"/>
            </w:tcBorders>
            <w:shd w:val="clear" w:color="auto" w:fill="auto"/>
            <w:vAlign w:val="center"/>
            <w:hideMark/>
          </w:tcPr>
          <w:p w14:paraId="45136D8C" w14:textId="77777777" w:rsidR="005E26B7" w:rsidRPr="00514BC5" w:rsidRDefault="00E13DB9"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9 021,64</w:t>
            </w:r>
          </w:p>
        </w:tc>
        <w:tc>
          <w:tcPr>
            <w:tcW w:w="1344" w:type="dxa"/>
            <w:tcBorders>
              <w:top w:val="single" w:sz="4" w:space="0" w:color="auto"/>
              <w:left w:val="nil"/>
              <w:bottom w:val="single" w:sz="8" w:space="0" w:color="auto"/>
              <w:right w:val="single" w:sz="8" w:space="0" w:color="auto"/>
            </w:tcBorders>
            <w:shd w:val="clear" w:color="auto" w:fill="auto"/>
            <w:vAlign w:val="center"/>
            <w:hideMark/>
          </w:tcPr>
          <w:p w14:paraId="45136D8D" w14:textId="77777777" w:rsidR="005E26B7" w:rsidRPr="00514BC5" w:rsidRDefault="00E13DB9"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4 510,83</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45136D8E" w14:textId="77777777" w:rsidR="005E26B7" w:rsidRPr="00514BC5" w:rsidRDefault="00E13DB9"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4 510,83</w:t>
            </w:r>
          </w:p>
        </w:tc>
        <w:tc>
          <w:tcPr>
            <w:tcW w:w="1152" w:type="dxa"/>
            <w:tcBorders>
              <w:top w:val="single" w:sz="4" w:space="0" w:color="auto"/>
              <w:left w:val="nil"/>
              <w:bottom w:val="single" w:sz="8" w:space="0" w:color="auto"/>
              <w:right w:val="single" w:sz="8" w:space="0" w:color="auto"/>
            </w:tcBorders>
            <w:shd w:val="clear" w:color="auto" w:fill="auto"/>
            <w:noWrap/>
            <w:vAlign w:val="center"/>
            <w:hideMark/>
          </w:tcPr>
          <w:p w14:paraId="45136D8F" w14:textId="77777777" w:rsidR="005E26B7" w:rsidRPr="00514BC5" w:rsidRDefault="0012445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153" w:type="dxa"/>
            <w:tcBorders>
              <w:top w:val="single" w:sz="4" w:space="0" w:color="auto"/>
              <w:left w:val="nil"/>
              <w:bottom w:val="single" w:sz="8" w:space="0" w:color="auto"/>
              <w:right w:val="single" w:sz="8" w:space="0" w:color="auto"/>
            </w:tcBorders>
            <w:shd w:val="clear" w:color="auto" w:fill="auto"/>
            <w:noWrap/>
            <w:vAlign w:val="bottom"/>
            <w:hideMark/>
          </w:tcPr>
          <w:p w14:paraId="45136D90" w14:textId="77777777" w:rsidR="005E26B7" w:rsidRPr="00514BC5" w:rsidRDefault="00124457"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344" w:type="dxa"/>
            <w:tcBorders>
              <w:top w:val="single" w:sz="8" w:space="0" w:color="auto"/>
              <w:left w:val="nil"/>
              <w:bottom w:val="nil"/>
              <w:right w:val="single" w:sz="8" w:space="0" w:color="auto"/>
            </w:tcBorders>
            <w:shd w:val="clear" w:color="auto" w:fill="auto"/>
            <w:noWrap/>
            <w:vAlign w:val="center"/>
            <w:hideMark/>
          </w:tcPr>
          <w:p w14:paraId="45136D91" w14:textId="77777777" w:rsidR="005E26B7" w:rsidRPr="00514BC5" w:rsidRDefault="007C29B0"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color w:val="000000"/>
                <w:sz w:val="18"/>
                <w:szCs w:val="18"/>
                <w:lang w:val="lt-LT" w:eastAsia="lt-LT"/>
              </w:rPr>
              <w:t>18 043,30</w:t>
            </w:r>
          </w:p>
        </w:tc>
      </w:tr>
      <w:tr w:rsidR="005E26B7" w:rsidRPr="00514BC5" w14:paraId="45136D9D" w14:textId="77777777" w:rsidTr="00116F1F">
        <w:trPr>
          <w:trHeight w:val="601"/>
        </w:trPr>
        <w:tc>
          <w:tcPr>
            <w:tcW w:w="1819" w:type="dxa"/>
            <w:vMerge/>
            <w:tcBorders>
              <w:top w:val="single" w:sz="8" w:space="0" w:color="000000"/>
              <w:left w:val="single" w:sz="8" w:space="0" w:color="auto"/>
              <w:bottom w:val="single" w:sz="8" w:space="0" w:color="000000"/>
              <w:right w:val="single" w:sz="8" w:space="0" w:color="auto"/>
            </w:tcBorders>
            <w:vAlign w:val="center"/>
            <w:hideMark/>
          </w:tcPr>
          <w:p w14:paraId="45136D93"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single" w:sz="4" w:space="0" w:color="auto"/>
              <w:left w:val="nil"/>
              <w:bottom w:val="single" w:sz="8" w:space="0" w:color="auto"/>
              <w:right w:val="single" w:sz="8" w:space="0" w:color="auto"/>
            </w:tcBorders>
            <w:shd w:val="clear" w:color="auto" w:fill="auto"/>
            <w:vAlign w:val="center"/>
            <w:hideMark/>
          </w:tcPr>
          <w:p w14:paraId="45136D94"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Kitos viešosios lėšos</w:t>
            </w:r>
          </w:p>
        </w:tc>
        <w:tc>
          <w:tcPr>
            <w:tcW w:w="1275" w:type="dxa"/>
            <w:tcBorders>
              <w:top w:val="single" w:sz="4" w:space="0" w:color="auto"/>
              <w:left w:val="nil"/>
              <w:bottom w:val="single" w:sz="8" w:space="0" w:color="auto"/>
              <w:right w:val="nil"/>
            </w:tcBorders>
            <w:shd w:val="clear" w:color="auto" w:fill="auto"/>
            <w:vAlign w:val="center"/>
            <w:hideMark/>
          </w:tcPr>
          <w:p w14:paraId="45136D95" w14:textId="77777777" w:rsidR="005E26B7" w:rsidRPr="00514BC5" w:rsidRDefault="005E26B7" w:rsidP="00044834">
            <w:pPr>
              <w:spacing w:after="0"/>
              <w:jc w:val="center"/>
              <w:rPr>
                <w:rFonts w:ascii="Times New Roman" w:eastAsia="Times New Roman" w:hAnsi="Times New Roman"/>
                <w:color w:val="000000"/>
                <w:lang w:val="lt-LT" w:eastAsia="lt-LT"/>
              </w:rPr>
            </w:pPr>
          </w:p>
        </w:tc>
        <w:tc>
          <w:tcPr>
            <w:tcW w:w="1002" w:type="dxa"/>
            <w:tcBorders>
              <w:top w:val="single" w:sz="4" w:space="0" w:color="auto"/>
              <w:left w:val="single" w:sz="8" w:space="0" w:color="auto"/>
              <w:bottom w:val="single" w:sz="8" w:space="0" w:color="auto"/>
              <w:right w:val="single" w:sz="8" w:space="0" w:color="auto"/>
            </w:tcBorders>
            <w:shd w:val="clear" w:color="auto" w:fill="auto"/>
            <w:hideMark/>
          </w:tcPr>
          <w:p w14:paraId="45136D96" w14:textId="77777777" w:rsidR="005E26B7" w:rsidRPr="00514BC5" w:rsidRDefault="005E26B7" w:rsidP="00044834">
            <w:pPr>
              <w:spacing w:after="0"/>
              <w:jc w:val="center"/>
              <w:rPr>
                <w:rFonts w:eastAsia="Times New Roman"/>
                <w:color w:val="000000"/>
                <w:lang w:val="lt-LT" w:eastAsia="lt-LT"/>
              </w:rPr>
            </w:pPr>
          </w:p>
        </w:tc>
        <w:tc>
          <w:tcPr>
            <w:tcW w:w="1344" w:type="dxa"/>
            <w:tcBorders>
              <w:top w:val="single" w:sz="4" w:space="0" w:color="auto"/>
              <w:left w:val="nil"/>
              <w:bottom w:val="single" w:sz="8" w:space="0" w:color="auto"/>
              <w:right w:val="single" w:sz="8" w:space="0" w:color="auto"/>
            </w:tcBorders>
            <w:shd w:val="clear" w:color="auto" w:fill="auto"/>
            <w:hideMark/>
          </w:tcPr>
          <w:p w14:paraId="45136D97" w14:textId="77777777" w:rsidR="005E26B7" w:rsidRPr="00514BC5" w:rsidRDefault="005E26B7" w:rsidP="00044834">
            <w:pPr>
              <w:spacing w:after="0"/>
              <w:jc w:val="center"/>
              <w:rPr>
                <w:rFonts w:eastAsia="Times New Roman"/>
                <w:color w:val="000000"/>
                <w:lang w:val="lt-LT" w:eastAsia="lt-LT"/>
              </w:rPr>
            </w:pPr>
            <w:r w:rsidRPr="00514BC5">
              <w:rPr>
                <w:rFonts w:eastAsia="Times New Roman"/>
                <w:color w:val="000000"/>
                <w:lang w:val="lt-LT" w:eastAsia="lt-LT"/>
              </w:rPr>
              <w:t> </w:t>
            </w:r>
          </w:p>
        </w:tc>
        <w:tc>
          <w:tcPr>
            <w:tcW w:w="1344" w:type="dxa"/>
            <w:tcBorders>
              <w:top w:val="single" w:sz="4" w:space="0" w:color="auto"/>
              <w:left w:val="nil"/>
              <w:bottom w:val="single" w:sz="8" w:space="0" w:color="auto"/>
              <w:right w:val="single" w:sz="8" w:space="0" w:color="auto"/>
            </w:tcBorders>
            <w:shd w:val="clear" w:color="auto" w:fill="auto"/>
            <w:hideMark/>
          </w:tcPr>
          <w:p w14:paraId="45136D98" w14:textId="77777777" w:rsidR="005E26B7" w:rsidRPr="00514BC5" w:rsidRDefault="005E26B7" w:rsidP="00044834">
            <w:pPr>
              <w:spacing w:after="0"/>
              <w:jc w:val="center"/>
              <w:rPr>
                <w:rFonts w:eastAsia="Times New Roman"/>
                <w:color w:val="000000"/>
                <w:lang w:val="lt-LT" w:eastAsia="lt-LT"/>
              </w:rPr>
            </w:pPr>
            <w:r w:rsidRPr="00514BC5">
              <w:rPr>
                <w:rFonts w:eastAsia="Times New Roman"/>
                <w:color w:val="000000"/>
                <w:lang w:val="lt-LT" w:eastAsia="lt-LT"/>
              </w:rPr>
              <w:t> </w:t>
            </w:r>
          </w:p>
        </w:tc>
        <w:tc>
          <w:tcPr>
            <w:tcW w:w="1346" w:type="dxa"/>
            <w:tcBorders>
              <w:top w:val="single" w:sz="4" w:space="0" w:color="auto"/>
              <w:left w:val="nil"/>
              <w:bottom w:val="single" w:sz="8" w:space="0" w:color="auto"/>
              <w:right w:val="single" w:sz="8" w:space="0" w:color="auto"/>
            </w:tcBorders>
            <w:shd w:val="clear" w:color="auto" w:fill="auto"/>
            <w:hideMark/>
          </w:tcPr>
          <w:p w14:paraId="45136D99" w14:textId="77777777" w:rsidR="005E26B7" w:rsidRPr="00514BC5" w:rsidRDefault="005E26B7" w:rsidP="00044834">
            <w:pPr>
              <w:spacing w:after="0"/>
              <w:jc w:val="center"/>
              <w:rPr>
                <w:rFonts w:eastAsia="Times New Roman"/>
                <w:color w:val="000000"/>
                <w:lang w:val="lt-LT" w:eastAsia="lt-LT"/>
              </w:rPr>
            </w:pPr>
            <w:r w:rsidRPr="00514BC5">
              <w:rPr>
                <w:rFonts w:eastAsia="Times New Roman"/>
                <w:color w:val="000000"/>
                <w:lang w:val="lt-LT" w:eastAsia="lt-LT"/>
              </w:rPr>
              <w:t> </w:t>
            </w:r>
          </w:p>
        </w:tc>
        <w:tc>
          <w:tcPr>
            <w:tcW w:w="1152" w:type="dxa"/>
            <w:tcBorders>
              <w:top w:val="single" w:sz="4" w:space="0" w:color="auto"/>
              <w:left w:val="nil"/>
              <w:bottom w:val="single" w:sz="8" w:space="0" w:color="auto"/>
              <w:right w:val="single" w:sz="8" w:space="0" w:color="auto"/>
            </w:tcBorders>
            <w:shd w:val="clear" w:color="auto" w:fill="auto"/>
            <w:noWrap/>
            <w:hideMark/>
          </w:tcPr>
          <w:p w14:paraId="45136D9A" w14:textId="77777777" w:rsidR="005E26B7" w:rsidRPr="00514BC5" w:rsidRDefault="005E26B7" w:rsidP="00044834">
            <w:pPr>
              <w:spacing w:after="0"/>
              <w:jc w:val="center"/>
              <w:rPr>
                <w:rFonts w:eastAsia="Times New Roman"/>
                <w:color w:val="000000"/>
                <w:lang w:val="lt-LT" w:eastAsia="lt-LT"/>
              </w:rPr>
            </w:pPr>
          </w:p>
        </w:tc>
        <w:tc>
          <w:tcPr>
            <w:tcW w:w="1153" w:type="dxa"/>
            <w:tcBorders>
              <w:top w:val="single" w:sz="4" w:space="0" w:color="auto"/>
              <w:left w:val="nil"/>
              <w:bottom w:val="single" w:sz="8" w:space="0" w:color="auto"/>
              <w:right w:val="single" w:sz="8" w:space="0" w:color="auto"/>
            </w:tcBorders>
            <w:shd w:val="clear" w:color="auto" w:fill="auto"/>
            <w:noWrap/>
            <w:vAlign w:val="bottom"/>
            <w:hideMark/>
          </w:tcPr>
          <w:p w14:paraId="45136D9B" w14:textId="77777777" w:rsidR="005E26B7" w:rsidRPr="00514BC5" w:rsidRDefault="005E26B7" w:rsidP="00044834">
            <w:pPr>
              <w:spacing w:after="0"/>
              <w:jc w:val="center"/>
              <w:rPr>
                <w:rFonts w:eastAsia="Times New Roman"/>
                <w:color w:val="000000"/>
                <w:lang w:val="lt-LT" w:eastAsia="lt-LT"/>
              </w:rPr>
            </w:pPr>
          </w:p>
        </w:tc>
        <w:tc>
          <w:tcPr>
            <w:tcW w:w="1344" w:type="dxa"/>
            <w:tcBorders>
              <w:top w:val="single" w:sz="4" w:space="0" w:color="auto"/>
              <w:left w:val="nil"/>
              <w:bottom w:val="single" w:sz="8" w:space="0" w:color="auto"/>
              <w:right w:val="single" w:sz="8" w:space="0" w:color="auto"/>
            </w:tcBorders>
            <w:shd w:val="clear" w:color="auto" w:fill="auto"/>
            <w:noWrap/>
            <w:vAlign w:val="center"/>
            <w:hideMark/>
          </w:tcPr>
          <w:p w14:paraId="45136D9C" w14:textId="77777777" w:rsidR="005E26B7" w:rsidRPr="00514BC5" w:rsidRDefault="005E26B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 </w:t>
            </w:r>
          </w:p>
        </w:tc>
      </w:tr>
      <w:tr w:rsidR="005E26B7" w:rsidRPr="00514BC5" w14:paraId="45136DA8" w14:textId="77777777" w:rsidTr="00116F1F">
        <w:trPr>
          <w:trHeight w:val="308"/>
        </w:trPr>
        <w:tc>
          <w:tcPr>
            <w:tcW w:w="1819" w:type="dxa"/>
            <w:vMerge/>
            <w:tcBorders>
              <w:top w:val="single" w:sz="8" w:space="0" w:color="000000"/>
              <w:left w:val="single" w:sz="8" w:space="0" w:color="auto"/>
              <w:bottom w:val="single" w:sz="8" w:space="0" w:color="000000"/>
              <w:right w:val="single" w:sz="8" w:space="0" w:color="auto"/>
            </w:tcBorders>
            <w:vAlign w:val="center"/>
            <w:hideMark/>
          </w:tcPr>
          <w:p w14:paraId="45136D9E"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noWrap/>
            <w:vAlign w:val="center"/>
            <w:hideMark/>
          </w:tcPr>
          <w:p w14:paraId="45136D9F"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p>
        </w:tc>
        <w:tc>
          <w:tcPr>
            <w:tcW w:w="1275" w:type="dxa"/>
            <w:tcBorders>
              <w:top w:val="nil"/>
              <w:left w:val="nil"/>
              <w:bottom w:val="single" w:sz="8" w:space="0" w:color="auto"/>
              <w:right w:val="nil"/>
            </w:tcBorders>
            <w:shd w:val="clear" w:color="auto" w:fill="auto"/>
            <w:noWrap/>
            <w:vAlign w:val="center"/>
            <w:hideMark/>
          </w:tcPr>
          <w:p w14:paraId="45136DA0" w14:textId="77777777" w:rsidR="005E26B7" w:rsidRPr="00514BC5" w:rsidRDefault="004800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002" w:type="dxa"/>
            <w:tcBorders>
              <w:top w:val="nil"/>
              <w:left w:val="single" w:sz="8" w:space="0" w:color="auto"/>
              <w:bottom w:val="single" w:sz="8" w:space="0" w:color="auto"/>
              <w:right w:val="single" w:sz="8" w:space="0" w:color="auto"/>
            </w:tcBorders>
            <w:shd w:val="clear" w:color="auto" w:fill="auto"/>
            <w:vAlign w:val="center"/>
            <w:hideMark/>
          </w:tcPr>
          <w:p w14:paraId="45136DA1" w14:textId="77777777" w:rsidR="005E26B7" w:rsidRPr="00514BC5" w:rsidRDefault="0040445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A2" w14:textId="77777777" w:rsidR="005E26B7" w:rsidRPr="00514BC5" w:rsidRDefault="00650C3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15 000</w:t>
            </w:r>
          </w:p>
        </w:tc>
        <w:tc>
          <w:tcPr>
            <w:tcW w:w="1344" w:type="dxa"/>
            <w:tcBorders>
              <w:top w:val="nil"/>
              <w:left w:val="nil"/>
              <w:bottom w:val="single" w:sz="8" w:space="0" w:color="auto"/>
              <w:right w:val="single" w:sz="8" w:space="0" w:color="auto"/>
            </w:tcBorders>
            <w:shd w:val="clear" w:color="auto" w:fill="auto"/>
            <w:vAlign w:val="center"/>
          </w:tcPr>
          <w:p w14:paraId="45136DA3" w14:textId="77777777" w:rsidR="005E26B7" w:rsidRPr="00514BC5" w:rsidRDefault="00650C3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7 500</w:t>
            </w:r>
          </w:p>
        </w:tc>
        <w:tc>
          <w:tcPr>
            <w:tcW w:w="1346" w:type="dxa"/>
            <w:tcBorders>
              <w:top w:val="nil"/>
              <w:left w:val="nil"/>
              <w:bottom w:val="single" w:sz="8" w:space="0" w:color="auto"/>
              <w:right w:val="single" w:sz="8" w:space="0" w:color="auto"/>
            </w:tcBorders>
            <w:shd w:val="clear" w:color="auto" w:fill="auto"/>
            <w:vAlign w:val="center"/>
          </w:tcPr>
          <w:p w14:paraId="45136DA4" w14:textId="77777777" w:rsidR="005E26B7" w:rsidRPr="00514BC5" w:rsidRDefault="00650C3F"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7 500</w:t>
            </w:r>
          </w:p>
        </w:tc>
        <w:tc>
          <w:tcPr>
            <w:tcW w:w="1152" w:type="dxa"/>
            <w:tcBorders>
              <w:top w:val="nil"/>
              <w:left w:val="nil"/>
              <w:bottom w:val="single" w:sz="8" w:space="0" w:color="auto"/>
              <w:right w:val="single" w:sz="8" w:space="0" w:color="auto"/>
            </w:tcBorders>
            <w:shd w:val="clear" w:color="auto" w:fill="auto"/>
            <w:noWrap/>
            <w:vAlign w:val="center"/>
            <w:hideMark/>
          </w:tcPr>
          <w:p w14:paraId="45136DA5" w14:textId="77777777" w:rsidR="005E26B7" w:rsidRPr="00514BC5" w:rsidRDefault="0012445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153" w:type="dxa"/>
            <w:tcBorders>
              <w:top w:val="nil"/>
              <w:left w:val="nil"/>
              <w:bottom w:val="single" w:sz="8" w:space="0" w:color="auto"/>
              <w:right w:val="single" w:sz="8" w:space="0" w:color="auto"/>
            </w:tcBorders>
            <w:shd w:val="clear" w:color="auto" w:fill="auto"/>
            <w:noWrap/>
            <w:vAlign w:val="bottom"/>
            <w:hideMark/>
          </w:tcPr>
          <w:p w14:paraId="45136DA6" w14:textId="77777777" w:rsidR="005E26B7" w:rsidRPr="00514BC5" w:rsidRDefault="00124457"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344" w:type="dxa"/>
            <w:tcBorders>
              <w:top w:val="nil"/>
              <w:left w:val="nil"/>
              <w:bottom w:val="single" w:sz="8" w:space="0" w:color="auto"/>
              <w:right w:val="single" w:sz="8" w:space="0" w:color="auto"/>
            </w:tcBorders>
            <w:shd w:val="clear" w:color="auto" w:fill="auto"/>
            <w:noWrap/>
            <w:vAlign w:val="center"/>
            <w:hideMark/>
          </w:tcPr>
          <w:p w14:paraId="45136DA7" w14:textId="77777777" w:rsidR="00614B33" w:rsidRPr="00514BC5" w:rsidRDefault="007C29B0"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color w:val="000000"/>
                <w:sz w:val="18"/>
                <w:szCs w:val="18"/>
                <w:lang w:val="lt-LT" w:eastAsia="lt-LT"/>
              </w:rPr>
              <w:t>30</w:t>
            </w:r>
            <w:r w:rsidR="00614B33" w:rsidRPr="00514BC5">
              <w:rPr>
                <w:rFonts w:ascii="Times New Roman" w:eastAsia="Times New Roman" w:hAnsi="Times New Roman"/>
                <w:b/>
                <w:bCs/>
                <w:color w:val="000000"/>
                <w:sz w:val="18"/>
                <w:szCs w:val="18"/>
                <w:lang w:val="lt-LT" w:eastAsia="lt-LT"/>
              </w:rPr>
              <w:t> </w:t>
            </w:r>
            <w:r w:rsidRPr="00514BC5">
              <w:rPr>
                <w:rFonts w:ascii="Times New Roman" w:eastAsia="Times New Roman" w:hAnsi="Times New Roman"/>
                <w:b/>
                <w:bCs/>
                <w:color w:val="000000"/>
                <w:sz w:val="18"/>
                <w:szCs w:val="18"/>
                <w:lang w:val="lt-LT" w:eastAsia="lt-LT"/>
              </w:rPr>
              <w:t>000</w:t>
            </w:r>
            <w:r w:rsidR="00614B33" w:rsidRPr="00514BC5">
              <w:rPr>
                <w:rFonts w:ascii="Times New Roman" w:eastAsia="Times New Roman" w:hAnsi="Times New Roman"/>
                <w:b/>
                <w:bCs/>
                <w:color w:val="000000"/>
                <w:sz w:val="18"/>
                <w:szCs w:val="18"/>
                <w:lang w:val="lt-LT" w:eastAsia="lt-LT"/>
              </w:rPr>
              <w:t>,00</w:t>
            </w:r>
          </w:p>
        </w:tc>
      </w:tr>
      <w:tr w:rsidR="005E26B7" w:rsidRPr="00514BC5" w14:paraId="45136DB3" w14:textId="77777777" w:rsidTr="00116F1F">
        <w:trPr>
          <w:trHeight w:val="895"/>
        </w:trPr>
        <w:tc>
          <w:tcPr>
            <w:tcW w:w="1819" w:type="dxa"/>
            <w:vMerge/>
            <w:tcBorders>
              <w:top w:val="single" w:sz="8" w:space="0" w:color="000000"/>
              <w:left w:val="single" w:sz="8" w:space="0" w:color="auto"/>
              <w:bottom w:val="single" w:sz="8" w:space="0" w:color="000000"/>
              <w:right w:val="single" w:sz="8" w:space="0" w:color="auto"/>
            </w:tcBorders>
            <w:vAlign w:val="center"/>
            <w:hideMark/>
          </w:tcPr>
          <w:p w14:paraId="45136DA9"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vAlign w:val="center"/>
            <w:hideMark/>
          </w:tcPr>
          <w:p w14:paraId="45136DAA"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r w:rsidR="001340DE" w:rsidRPr="00514BC5">
              <w:rPr>
                <w:rFonts w:ascii="Times New Roman" w:eastAsia="Times New Roman" w:hAnsi="Times New Roman"/>
                <w:color w:val="000000"/>
                <w:sz w:val="20"/>
                <w:szCs w:val="20"/>
                <w:lang w:val="lt-LT" w:eastAsia="lt-LT"/>
              </w:rPr>
              <w:t xml:space="preserve"> (85%)</w:t>
            </w:r>
          </w:p>
        </w:tc>
        <w:tc>
          <w:tcPr>
            <w:tcW w:w="1275" w:type="dxa"/>
            <w:tcBorders>
              <w:top w:val="nil"/>
              <w:left w:val="nil"/>
              <w:bottom w:val="single" w:sz="8" w:space="0" w:color="auto"/>
              <w:right w:val="nil"/>
            </w:tcBorders>
            <w:shd w:val="clear" w:color="auto" w:fill="auto"/>
            <w:vAlign w:val="center"/>
            <w:hideMark/>
          </w:tcPr>
          <w:p w14:paraId="45136DAB" w14:textId="77777777" w:rsidR="005E26B7" w:rsidRPr="00514BC5" w:rsidRDefault="00480034"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002" w:type="dxa"/>
            <w:tcBorders>
              <w:top w:val="nil"/>
              <w:left w:val="single" w:sz="8" w:space="0" w:color="auto"/>
              <w:bottom w:val="single" w:sz="8" w:space="0" w:color="auto"/>
              <w:right w:val="single" w:sz="8" w:space="0" w:color="auto"/>
            </w:tcBorders>
            <w:shd w:val="clear" w:color="auto" w:fill="auto"/>
            <w:vAlign w:val="center"/>
            <w:hideMark/>
          </w:tcPr>
          <w:p w14:paraId="45136DAC" w14:textId="77777777" w:rsidR="005E26B7" w:rsidRPr="00514BC5" w:rsidRDefault="0040445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AD" w14:textId="77777777" w:rsidR="005E26B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272 245,34</w:t>
            </w:r>
          </w:p>
        </w:tc>
        <w:tc>
          <w:tcPr>
            <w:tcW w:w="1344" w:type="dxa"/>
            <w:tcBorders>
              <w:top w:val="nil"/>
              <w:left w:val="nil"/>
              <w:bottom w:val="single" w:sz="8" w:space="0" w:color="auto"/>
              <w:right w:val="single" w:sz="8" w:space="0" w:color="auto"/>
            </w:tcBorders>
            <w:shd w:val="clear" w:color="auto" w:fill="auto"/>
            <w:vAlign w:val="center"/>
          </w:tcPr>
          <w:p w14:paraId="45136DAE" w14:textId="77777777" w:rsidR="005E26B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136 122,68</w:t>
            </w:r>
          </w:p>
        </w:tc>
        <w:tc>
          <w:tcPr>
            <w:tcW w:w="1346" w:type="dxa"/>
            <w:tcBorders>
              <w:top w:val="nil"/>
              <w:left w:val="nil"/>
              <w:bottom w:val="single" w:sz="8" w:space="0" w:color="auto"/>
              <w:right w:val="single" w:sz="8" w:space="0" w:color="auto"/>
            </w:tcBorders>
            <w:shd w:val="clear" w:color="auto" w:fill="auto"/>
            <w:vAlign w:val="center"/>
          </w:tcPr>
          <w:p w14:paraId="45136DAF" w14:textId="77777777" w:rsidR="005E26B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136 122,68</w:t>
            </w:r>
          </w:p>
        </w:tc>
        <w:tc>
          <w:tcPr>
            <w:tcW w:w="1152" w:type="dxa"/>
            <w:tcBorders>
              <w:top w:val="nil"/>
              <w:left w:val="nil"/>
              <w:bottom w:val="single" w:sz="8" w:space="0" w:color="auto"/>
              <w:right w:val="single" w:sz="8" w:space="0" w:color="auto"/>
            </w:tcBorders>
            <w:shd w:val="clear" w:color="auto" w:fill="auto"/>
            <w:vAlign w:val="center"/>
            <w:hideMark/>
          </w:tcPr>
          <w:p w14:paraId="45136DB0" w14:textId="77777777" w:rsidR="005E26B7" w:rsidRPr="00514BC5" w:rsidRDefault="0012445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153" w:type="dxa"/>
            <w:tcBorders>
              <w:top w:val="nil"/>
              <w:left w:val="nil"/>
              <w:bottom w:val="single" w:sz="8" w:space="0" w:color="auto"/>
              <w:right w:val="single" w:sz="8" w:space="0" w:color="auto"/>
            </w:tcBorders>
            <w:shd w:val="clear" w:color="auto" w:fill="auto"/>
            <w:noWrap/>
            <w:vAlign w:val="bottom"/>
            <w:hideMark/>
          </w:tcPr>
          <w:p w14:paraId="45136DB1" w14:textId="77777777" w:rsidR="005E26B7" w:rsidRPr="00514BC5" w:rsidRDefault="00124457"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344" w:type="dxa"/>
            <w:tcBorders>
              <w:top w:val="nil"/>
              <w:left w:val="nil"/>
              <w:bottom w:val="single" w:sz="8" w:space="0" w:color="auto"/>
              <w:right w:val="single" w:sz="8" w:space="0" w:color="auto"/>
            </w:tcBorders>
            <w:shd w:val="clear" w:color="auto" w:fill="auto"/>
            <w:noWrap/>
            <w:vAlign w:val="center"/>
            <w:hideMark/>
          </w:tcPr>
          <w:p w14:paraId="45136DB2" w14:textId="77777777" w:rsidR="005E26B7" w:rsidRPr="00514BC5" w:rsidRDefault="00124457"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sz w:val="18"/>
                <w:szCs w:val="18"/>
                <w:lang w:val="lt-LT" w:eastAsia="lt-LT"/>
              </w:rPr>
              <w:t>544 490,70</w:t>
            </w:r>
          </w:p>
        </w:tc>
      </w:tr>
      <w:tr w:rsidR="00BC2A07" w:rsidRPr="00514BC5" w14:paraId="45136DBE" w14:textId="77777777" w:rsidTr="00116F1F">
        <w:trPr>
          <w:trHeight w:val="895"/>
        </w:trPr>
        <w:tc>
          <w:tcPr>
            <w:tcW w:w="1819" w:type="dxa"/>
            <w:vMerge/>
            <w:tcBorders>
              <w:top w:val="single" w:sz="8" w:space="0" w:color="000000"/>
              <w:left w:val="single" w:sz="8" w:space="0" w:color="auto"/>
              <w:bottom w:val="single" w:sz="8" w:space="0" w:color="000000"/>
              <w:right w:val="single" w:sz="8" w:space="0" w:color="auto"/>
            </w:tcBorders>
            <w:vAlign w:val="center"/>
          </w:tcPr>
          <w:p w14:paraId="45136DB4" w14:textId="77777777" w:rsidR="00BC2A07" w:rsidRPr="00514BC5" w:rsidRDefault="00BC2A0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vAlign w:val="center"/>
          </w:tcPr>
          <w:p w14:paraId="45136DB5" w14:textId="77777777" w:rsidR="00BC2A07" w:rsidRPr="00514BC5" w:rsidRDefault="00BC2A0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w:t>
            </w:r>
            <w:r w:rsidR="001340DE" w:rsidRPr="00514BC5">
              <w:rPr>
                <w:rFonts w:ascii="Times New Roman" w:eastAsia="Times New Roman" w:hAnsi="Times New Roman"/>
                <w:color w:val="000000"/>
                <w:sz w:val="20"/>
                <w:szCs w:val="20"/>
                <w:lang w:val="lt-LT" w:eastAsia="lt-LT"/>
              </w:rPr>
              <w:t xml:space="preserve"> (7,5%)</w:t>
            </w:r>
          </w:p>
        </w:tc>
        <w:tc>
          <w:tcPr>
            <w:tcW w:w="1275" w:type="dxa"/>
            <w:tcBorders>
              <w:top w:val="nil"/>
              <w:left w:val="nil"/>
              <w:bottom w:val="single" w:sz="8" w:space="0" w:color="auto"/>
              <w:right w:val="nil"/>
            </w:tcBorders>
            <w:shd w:val="clear" w:color="auto" w:fill="auto"/>
            <w:vAlign w:val="center"/>
          </w:tcPr>
          <w:p w14:paraId="45136DB6" w14:textId="77777777" w:rsidR="00BC2A07" w:rsidRPr="00514BC5" w:rsidRDefault="00BC2A07" w:rsidP="00044834">
            <w:pPr>
              <w:spacing w:after="0"/>
              <w:jc w:val="center"/>
              <w:rPr>
                <w:rFonts w:ascii="Times New Roman" w:eastAsia="Times New Roman" w:hAnsi="Times New Roman"/>
                <w:color w:val="000000"/>
                <w:lang w:val="lt-LT" w:eastAsia="lt-LT"/>
              </w:rPr>
            </w:pPr>
            <w:r w:rsidRPr="00514BC5">
              <w:rPr>
                <w:rFonts w:ascii="Times New Roman" w:eastAsia="Times New Roman" w:hAnsi="Times New Roman"/>
                <w:color w:val="000000"/>
                <w:lang w:val="lt-LT" w:eastAsia="lt-LT"/>
              </w:rPr>
              <w:t>-</w:t>
            </w:r>
          </w:p>
        </w:tc>
        <w:tc>
          <w:tcPr>
            <w:tcW w:w="1002" w:type="dxa"/>
            <w:tcBorders>
              <w:top w:val="nil"/>
              <w:left w:val="single" w:sz="8" w:space="0" w:color="auto"/>
              <w:bottom w:val="single" w:sz="8" w:space="0" w:color="auto"/>
              <w:right w:val="single" w:sz="8" w:space="0" w:color="auto"/>
            </w:tcBorders>
            <w:shd w:val="clear" w:color="auto" w:fill="auto"/>
            <w:vAlign w:val="center"/>
          </w:tcPr>
          <w:p w14:paraId="45136DB7" w14:textId="77777777" w:rsidR="00BC2A07" w:rsidRPr="00514BC5" w:rsidRDefault="0040445D"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B8" w14:textId="77777777" w:rsidR="00BC2A0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24 021,64</w:t>
            </w:r>
          </w:p>
        </w:tc>
        <w:tc>
          <w:tcPr>
            <w:tcW w:w="1344" w:type="dxa"/>
            <w:tcBorders>
              <w:top w:val="nil"/>
              <w:left w:val="nil"/>
              <w:bottom w:val="single" w:sz="8" w:space="0" w:color="auto"/>
              <w:right w:val="single" w:sz="8" w:space="0" w:color="auto"/>
            </w:tcBorders>
            <w:shd w:val="clear" w:color="auto" w:fill="auto"/>
            <w:vAlign w:val="center"/>
          </w:tcPr>
          <w:p w14:paraId="45136DB9" w14:textId="77777777" w:rsidR="00BC2A0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12 010,83</w:t>
            </w:r>
          </w:p>
        </w:tc>
        <w:tc>
          <w:tcPr>
            <w:tcW w:w="1346" w:type="dxa"/>
            <w:tcBorders>
              <w:top w:val="nil"/>
              <w:left w:val="nil"/>
              <w:bottom w:val="single" w:sz="8" w:space="0" w:color="auto"/>
              <w:right w:val="single" w:sz="8" w:space="0" w:color="auto"/>
            </w:tcBorders>
            <w:shd w:val="clear" w:color="auto" w:fill="auto"/>
            <w:vAlign w:val="center"/>
          </w:tcPr>
          <w:p w14:paraId="45136DBA" w14:textId="77777777" w:rsidR="00BC2A07" w:rsidRPr="00514BC5" w:rsidRDefault="003B0DF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12 010,83</w:t>
            </w:r>
          </w:p>
        </w:tc>
        <w:tc>
          <w:tcPr>
            <w:tcW w:w="1152" w:type="dxa"/>
            <w:tcBorders>
              <w:top w:val="nil"/>
              <w:left w:val="nil"/>
              <w:bottom w:val="single" w:sz="8" w:space="0" w:color="auto"/>
              <w:right w:val="single" w:sz="8" w:space="0" w:color="auto"/>
            </w:tcBorders>
            <w:shd w:val="clear" w:color="auto" w:fill="auto"/>
            <w:vAlign w:val="center"/>
          </w:tcPr>
          <w:p w14:paraId="45136DBB" w14:textId="77777777" w:rsidR="00BC2A07" w:rsidRPr="00514BC5" w:rsidRDefault="0012445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153" w:type="dxa"/>
            <w:tcBorders>
              <w:top w:val="nil"/>
              <w:left w:val="nil"/>
              <w:bottom w:val="single" w:sz="8" w:space="0" w:color="auto"/>
              <w:right w:val="single" w:sz="8" w:space="0" w:color="auto"/>
            </w:tcBorders>
            <w:shd w:val="clear" w:color="auto" w:fill="auto"/>
            <w:noWrap/>
            <w:vAlign w:val="bottom"/>
          </w:tcPr>
          <w:p w14:paraId="45136DBC" w14:textId="77777777" w:rsidR="00BC2A07" w:rsidRPr="00514BC5" w:rsidRDefault="00124457" w:rsidP="00044834">
            <w:pPr>
              <w:spacing w:after="0"/>
              <w:jc w:val="center"/>
              <w:rPr>
                <w:rFonts w:eastAsia="Times New Roman"/>
                <w:color w:val="000000"/>
                <w:lang w:val="lt-LT" w:eastAsia="lt-LT"/>
              </w:rPr>
            </w:pPr>
            <w:r w:rsidRPr="00514BC5">
              <w:rPr>
                <w:rFonts w:eastAsia="Times New Roman"/>
                <w:color w:val="000000"/>
                <w:lang w:val="lt-LT" w:eastAsia="lt-LT"/>
              </w:rPr>
              <w:t>-</w:t>
            </w:r>
          </w:p>
        </w:tc>
        <w:tc>
          <w:tcPr>
            <w:tcW w:w="1344" w:type="dxa"/>
            <w:tcBorders>
              <w:top w:val="nil"/>
              <w:left w:val="nil"/>
              <w:bottom w:val="single" w:sz="8" w:space="0" w:color="auto"/>
              <w:right w:val="single" w:sz="8" w:space="0" w:color="auto"/>
            </w:tcBorders>
            <w:shd w:val="clear" w:color="auto" w:fill="auto"/>
            <w:noWrap/>
            <w:vAlign w:val="center"/>
          </w:tcPr>
          <w:p w14:paraId="45136DBD" w14:textId="77777777" w:rsidR="00BC2A07" w:rsidRPr="00514BC5" w:rsidRDefault="00124457"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color w:val="000000"/>
                <w:sz w:val="18"/>
                <w:szCs w:val="18"/>
                <w:lang w:val="lt-LT" w:eastAsia="lt-LT"/>
              </w:rPr>
              <w:t>48 043,30</w:t>
            </w:r>
          </w:p>
        </w:tc>
      </w:tr>
      <w:tr w:rsidR="005E26B7" w:rsidRPr="00514BC5" w14:paraId="45136DC9" w14:textId="77777777" w:rsidTr="00116F1F">
        <w:trPr>
          <w:trHeight w:val="308"/>
        </w:trPr>
        <w:tc>
          <w:tcPr>
            <w:tcW w:w="1819" w:type="dxa"/>
            <w:vMerge/>
            <w:tcBorders>
              <w:top w:val="single" w:sz="8" w:space="0" w:color="000000"/>
              <w:left w:val="single" w:sz="8" w:space="0" w:color="auto"/>
              <w:bottom w:val="single" w:sz="8" w:space="0" w:color="000000"/>
              <w:right w:val="single" w:sz="8" w:space="0" w:color="auto"/>
            </w:tcBorders>
            <w:vAlign w:val="center"/>
            <w:hideMark/>
          </w:tcPr>
          <w:p w14:paraId="45136DBF"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000000" w:fill="943634"/>
            <w:noWrap/>
            <w:vAlign w:val="center"/>
            <w:hideMark/>
          </w:tcPr>
          <w:p w14:paraId="45136DC0" w14:textId="77777777" w:rsidR="005E26B7" w:rsidRPr="00514BC5" w:rsidRDefault="005E26B7" w:rsidP="00044834">
            <w:pPr>
              <w:spacing w:after="0"/>
              <w:rPr>
                <w:rFonts w:ascii="Times New Roman" w:eastAsia="Times New Roman" w:hAnsi="Times New Roman"/>
                <w:b/>
                <w:bCs/>
                <w:color w:val="FFFFFF"/>
                <w:sz w:val="20"/>
                <w:szCs w:val="20"/>
                <w:lang w:val="lt-LT" w:eastAsia="lt-LT"/>
              </w:rPr>
            </w:pPr>
            <w:r w:rsidRPr="00514BC5">
              <w:rPr>
                <w:rFonts w:ascii="Times New Roman" w:eastAsia="Times New Roman" w:hAnsi="Times New Roman"/>
                <w:b/>
                <w:bCs/>
                <w:color w:val="FFFFFF"/>
                <w:sz w:val="20"/>
                <w:szCs w:val="20"/>
                <w:lang w:val="lt-LT" w:eastAsia="lt-LT"/>
              </w:rPr>
              <w:t>Iš viso:</w:t>
            </w:r>
          </w:p>
        </w:tc>
        <w:tc>
          <w:tcPr>
            <w:tcW w:w="1275" w:type="dxa"/>
            <w:tcBorders>
              <w:top w:val="nil"/>
              <w:left w:val="nil"/>
              <w:bottom w:val="single" w:sz="8" w:space="0" w:color="auto"/>
              <w:right w:val="nil"/>
            </w:tcBorders>
            <w:shd w:val="clear" w:color="000000" w:fill="943634"/>
            <w:noWrap/>
            <w:vAlign w:val="center"/>
            <w:hideMark/>
          </w:tcPr>
          <w:p w14:paraId="45136DC1" w14:textId="77777777" w:rsidR="005E26B7" w:rsidRPr="00514BC5" w:rsidRDefault="00480034" w:rsidP="00044834">
            <w:pPr>
              <w:spacing w:after="0"/>
              <w:jc w:val="center"/>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w:t>
            </w:r>
          </w:p>
        </w:tc>
        <w:tc>
          <w:tcPr>
            <w:tcW w:w="1002" w:type="dxa"/>
            <w:tcBorders>
              <w:top w:val="nil"/>
              <w:left w:val="single" w:sz="8" w:space="0" w:color="auto"/>
              <w:bottom w:val="single" w:sz="8" w:space="0" w:color="auto"/>
              <w:right w:val="single" w:sz="8" w:space="0" w:color="auto"/>
            </w:tcBorders>
            <w:shd w:val="clear" w:color="000000" w:fill="943634"/>
            <w:vAlign w:val="center"/>
            <w:hideMark/>
          </w:tcPr>
          <w:p w14:paraId="45136DC2" w14:textId="77777777" w:rsidR="005E26B7" w:rsidRPr="00514BC5" w:rsidRDefault="00124457" w:rsidP="00044834">
            <w:pPr>
              <w:spacing w:after="0"/>
              <w:jc w:val="center"/>
              <w:rPr>
                <w:rFonts w:ascii="Times New Roman" w:eastAsia="Times New Roman" w:hAnsi="Times New Roman"/>
                <w:color w:val="FFFFFF" w:themeColor="background1"/>
                <w:sz w:val="18"/>
                <w:szCs w:val="18"/>
                <w:lang w:val="lt-LT" w:eastAsia="lt-LT"/>
              </w:rPr>
            </w:pPr>
            <w:r w:rsidRPr="00514BC5">
              <w:rPr>
                <w:rFonts w:ascii="Times New Roman" w:eastAsia="Times New Roman" w:hAnsi="Times New Roman"/>
                <w:color w:val="FFFFFF" w:themeColor="background1"/>
                <w:sz w:val="18"/>
                <w:szCs w:val="18"/>
                <w:lang w:val="lt-LT" w:eastAsia="lt-LT"/>
              </w:rPr>
              <w:t>-</w:t>
            </w:r>
          </w:p>
        </w:tc>
        <w:tc>
          <w:tcPr>
            <w:tcW w:w="1344" w:type="dxa"/>
            <w:tcBorders>
              <w:top w:val="nil"/>
              <w:left w:val="nil"/>
              <w:bottom w:val="single" w:sz="8" w:space="0" w:color="auto"/>
              <w:right w:val="single" w:sz="8" w:space="0" w:color="auto"/>
            </w:tcBorders>
            <w:shd w:val="clear" w:color="000000" w:fill="943634"/>
            <w:vAlign w:val="center"/>
            <w:hideMark/>
          </w:tcPr>
          <w:p w14:paraId="45136DC3" w14:textId="77777777" w:rsidR="005E26B7" w:rsidRPr="00514BC5" w:rsidRDefault="00124457" w:rsidP="00044834">
            <w:pPr>
              <w:spacing w:after="0"/>
              <w:jc w:val="center"/>
              <w:rPr>
                <w:rFonts w:ascii="Times New Roman" w:eastAsia="Times New Roman" w:hAnsi="Times New Roman"/>
                <w:color w:val="FFFFFF" w:themeColor="background1"/>
                <w:sz w:val="18"/>
                <w:szCs w:val="18"/>
                <w:lang w:val="lt-LT" w:eastAsia="lt-LT"/>
              </w:rPr>
            </w:pPr>
            <w:r w:rsidRPr="00514BC5">
              <w:rPr>
                <w:rFonts w:ascii="Times New Roman" w:eastAsia="Times New Roman" w:hAnsi="Times New Roman"/>
                <w:color w:val="FFFFFF" w:themeColor="background1"/>
                <w:sz w:val="18"/>
                <w:szCs w:val="18"/>
                <w:lang w:val="lt-LT" w:eastAsia="lt-LT"/>
              </w:rPr>
              <w:t>320 288,64</w:t>
            </w:r>
          </w:p>
        </w:tc>
        <w:tc>
          <w:tcPr>
            <w:tcW w:w="1344" w:type="dxa"/>
            <w:tcBorders>
              <w:top w:val="nil"/>
              <w:left w:val="nil"/>
              <w:bottom w:val="single" w:sz="8" w:space="0" w:color="auto"/>
              <w:right w:val="single" w:sz="8" w:space="0" w:color="auto"/>
            </w:tcBorders>
            <w:shd w:val="clear" w:color="000000" w:fill="943634"/>
            <w:vAlign w:val="center"/>
            <w:hideMark/>
          </w:tcPr>
          <w:p w14:paraId="45136DC4" w14:textId="77777777" w:rsidR="005E26B7" w:rsidRPr="00514BC5" w:rsidRDefault="00124457" w:rsidP="00044834">
            <w:pPr>
              <w:spacing w:after="0"/>
              <w:jc w:val="center"/>
              <w:rPr>
                <w:rFonts w:ascii="Times New Roman" w:eastAsia="Times New Roman" w:hAnsi="Times New Roman"/>
                <w:color w:val="FFFFFF" w:themeColor="background1"/>
                <w:sz w:val="18"/>
                <w:szCs w:val="18"/>
                <w:lang w:val="lt-LT" w:eastAsia="lt-LT"/>
              </w:rPr>
            </w:pPr>
            <w:r w:rsidRPr="00514BC5">
              <w:rPr>
                <w:rFonts w:ascii="Times New Roman" w:eastAsia="Times New Roman" w:hAnsi="Times New Roman"/>
                <w:color w:val="FFFFFF" w:themeColor="background1"/>
                <w:sz w:val="18"/>
                <w:szCs w:val="18"/>
                <w:lang w:val="lt-LT" w:eastAsia="lt-LT"/>
              </w:rPr>
              <w:t>160 144,33</w:t>
            </w:r>
          </w:p>
        </w:tc>
        <w:tc>
          <w:tcPr>
            <w:tcW w:w="1346" w:type="dxa"/>
            <w:tcBorders>
              <w:top w:val="nil"/>
              <w:left w:val="nil"/>
              <w:bottom w:val="single" w:sz="8" w:space="0" w:color="auto"/>
              <w:right w:val="single" w:sz="8" w:space="0" w:color="auto"/>
            </w:tcBorders>
            <w:shd w:val="clear" w:color="000000" w:fill="943634"/>
            <w:vAlign w:val="center"/>
            <w:hideMark/>
          </w:tcPr>
          <w:p w14:paraId="45136DC5" w14:textId="77777777" w:rsidR="005E26B7" w:rsidRPr="00514BC5" w:rsidRDefault="00124457" w:rsidP="00044834">
            <w:pPr>
              <w:spacing w:after="0"/>
              <w:jc w:val="center"/>
              <w:rPr>
                <w:rFonts w:ascii="Times New Roman" w:eastAsia="Times New Roman" w:hAnsi="Times New Roman"/>
                <w:color w:val="FFFFFF" w:themeColor="background1"/>
                <w:sz w:val="18"/>
                <w:szCs w:val="18"/>
                <w:lang w:val="lt-LT" w:eastAsia="lt-LT"/>
              </w:rPr>
            </w:pPr>
            <w:r w:rsidRPr="00514BC5">
              <w:rPr>
                <w:rFonts w:ascii="Times New Roman" w:eastAsia="Times New Roman" w:hAnsi="Times New Roman"/>
                <w:color w:val="FFFFFF" w:themeColor="background1"/>
                <w:sz w:val="18"/>
                <w:szCs w:val="18"/>
                <w:lang w:val="lt-LT" w:eastAsia="lt-LT"/>
              </w:rPr>
              <w:t>160 144,33</w:t>
            </w:r>
          </w:p>
        </w:tc>
        <w:tc>
          <w:tcPr>
            <w:tcW w:w="1152" w:type="dxa"/>
            <w:tcBorders>
              <w:top w:val="nil"/>
              <w:left w:val="nil"/>
              <w:bottom w:val="single" w:sz="8" w:space="0" w:color="auto"/>
              <w:right w:val="single" w:sz="8" w:space="0" w:color="auto"/>
            </w:tcBorders>
            <w:shd w:val="clear" w:color="000000" w:fill="943634"/>
            <w:vAlign w:val="center"/>
            <w:hideMark/>
          </w:tcPr>
          <w:p w14:paraId="45136DC6" w14:textId="77777777" w:rsidR="005E26B7" w:rsidRPr="00514BC5" w:rsidRDefault="00124457"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w:t>
            </w:r>
          </w:p>
        </w:tc>
        <w:tc>
          <w:tcPr>
            <w:tcW w:w="1153" w:type="dxa"/>
            <w:tcBorders>
              <w:top w:val="nil"/>
              <w:left w:val="nil"/>
              <w:bottom w:val="single" w:sz="8" w:space="0" w:color="auto"/>
              <w:right w:val="single" w:sz="8" w:space="0" w:color="auto"/>
            </w:tcBorders>
            <w:shd w:val="clear" w:color="000000" w:fill="943634"/>
            <w:noWrap/>
            <w:vAlign w:val="bottom"/>
            <w:hideMark/>
          </w:tcPr>
          <w:p w14:paraId="45136DC7" w14:textId="77777777" w:rsidR="005E26B7" w:rsidRPr="00514BC5" w:rsidRDefault="00124457" w:rsidP="00044834">
            <w:pPr>
              <w:spacing w:after="0"/>
              <w:jc w:val="center"/>
              <w:rPr>
                <w:rFonts w:eastAsia="Times New Roman"/>
                <w:color w:val="000000"/>
                <w:lang w:val="lt-LT" w:eastAsia="lt-LT"/>
              </w:rPr>
            </w:pPr>
            <w:r w:rsidRPr="00514BC5">
              <w:rPr>
                <w:rFonts w:eastAsia="Times New Roman"/>
                <w:color w:val="FFFFFF" w:themeColor="background1"/>
                <w:lang w:val="lt-LT" w:eastAsia="lt-LT"/>
              </w:rPr>
              <w:t>-</w:t>
            </w:r>
          </w:p>
        </w:tc>
        <w:tc>
          <w:tcPr>
            <w:tcW w:w="1344" w:type="dxa"/>
            <w:tcBorders>
              <w:top w:val="nil"/>
              <w:left w:val="nil"/>
              <w:bottom w:val="single" w:sz="8" w:space="0" w:color="auto"/>
              <w:right w:val="single" w:sz="8" w:space="0" w:color="auto"/>
            </w:tcBorders>
            <w:shd w:val="clear" w:color="000000" w:fill="963634"/>
            <w:noWrap/>
            <w:vAlign w:val="center"/>
            <w:hideMark/>
          </w:tcPr>
          <w:p w14:paraId="45136DC8" w14:textId="77777777" w:rsidR="005E26B7" w:rsidRPr="00514BC5" w:rsidRDefault="00124457" w:rsidP="00044834">
            <w:pPr>
              <w:spacing w:after="0"/>
              <w:jc w:val="center"/>
              <w:rPr>
                <w:rFonts w:ascii="Times New Roman" w:eastAsia="Times New Roman" w:hAnsi="Times New Roman"/>
                <w:b/>
                <w:bCs/>
                <w:color w:val="FFFFFF"/>
                <w:sz w:val="18"/>
                <w:szCs w:val="18"/>
                <w:lang w:val="lt-LT" w:eastAsia="lt-LT"/>
              </w:rPr>
            </w:pPr>
            <w:r w:rsidRPr="00514BC5">
              <w:rPr>
                <w:rFonts w:ascii="Times New Roman" w:eastAsia="Times New Roman" w:hAnsi="Times New Roman"/>
                <w:b/>
                <w:bCs/>
                <w:color w:val="FFFFFF" w:themeColor="background1"/>
                <w:sz w:val="18"/>
                <w:szCs w:val="18"/>
                <w:lang w:val="lt-LT" w:eastAsia="lt-LT"/>
              </w:rPr>
              <w:t>640 577,30</w:t>
            </w:r>
          </w:p>
        </w:tc>
      </w:tr>
      <w:tr w:rsidR="005E26B7" w:rsidRPr="00514BC5" w14:paraId="45136DD4" w14:textId="77777777" w:rsidTr="00116F1F">
        <w:trPr>
          <w:trHeight w:val="601"/>
        </w:trPr>
        <w:tc>
          <w:tcPr>
            <w:tcW w:w="1819" w:type="dxa"/>
            <w:vMerge w:val="restart"/>
            <w:tcBorders>
              <w:top w:val="nil"/>
              <w:left w:val="single" w:sz="8" w:space="0" w:color="auto"/>
              <w:bottom w:val="single" w:sz="8" w:space="0" w:color="000000"/>
              <w:right w:val="single" w:sz="8" w:space="0" w:color="auto"/>
            </w:tcBorders>
            <w:shd w:val="clear" w:color="000000" w:fill="963634"/>
            <w:hideMark/>
          </w:tcPr>
          <w:p w14:paraId="45136DCA" w14:textId="77777777" w:rsidR="005E26B7" w:rsidRPr="00514BC5" w:rsidRDefault="005E26B7" w:rsidP="00044834">
            <w:pPr>
              <w:spacing w:after="0"/>
              <w:rPr>
                <w:rFonts w:ascii="Times New Roman" w:eastAsia="Times New Roman" w:hAnsi="Times New Roman"/>
                <w:b/>
                <w:bCs/>
                <w:color w:val="FFFFFF"/>
                <w:lang w:val="lt-LT" w:eastAsia="lt-LT"/>
              </w:rPr>
            </w:pPr>
            <w:r w:rsidRPr="00514BC5">
              <w:rPr>
                <w:rFonts w:ascii="Times New Roman" w:eastAsia="Times New Roman" w:hAnsi="Times New Roman"/>
                <w:b/>
                <w:bCs/>
                <w:color w:val="FFFFFF"/>
                <w:lang w:val="lt-LT" w:eastAsia="lt-LT"/>
              </w:rPr>
              <w:t>Strategijos administravimo išlaidos</w:t>
            </w:r>
          </w:p>
        </w:tc>
        <w:tc>
          <w:tcPr>
            <w:tcW w:w="1985" w:type="dxa"/>
            <w:tcBorders>
              <w:top w:val="nil"/>
              <w:left w:val="nil"/>
              <w:bottom w:val="single" w:sz="8" w:space="0" w:color="auto"/>
              <w:right w:val="single" w:sz="8" w:space="0" w:color="auto"/>
            </w:tcBorders>
            <w:shd w:val="clear" w:color="auto" w:fill="auto"/>
            <w:vAlign w:val="center"/>
            <w:hideMark/>
          </w:tcPr>
          <w:p w14:paraId="45136DCB"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Savivaldybės biudžeto lėšos</w:t>
            </w:r>
            <w:r w:rsidR="00DA5F09" w:rsidRPr="00514BC5">
              <w:rPr>
                <w:rFonts w:ascii="Times New Roman" w:eastAsia="Times New Roman" w:hAnsi="Times New Roman"/>
                <w:color w:val="000000"/>
                <w:sz w:val="20"/>
                <w:szCs w:val="20"/>
                <w:lang w:val="lt-LT" w:eastAsia="lt-LT"/>
              </w:rPr>
              <w:t xml:space="preserve"> (3,75%)</w:t>
            </w:r>
          </w:p>
        </w:tc>
        <w:tc>
          <w:tcPr>
            <w:tcW w:w="1275" w:type="dxa"/>
            <w:tcBorders>
              <w:top w:val="nil"/>
              <w:left w:val="nil"/>
              <w:bottom w:val="single" w:sz="8" w:space="0" w:color="auto"/>
              <w:right w:val="single" w:sz="8" w:space="0" w:color="auto"/>
            </w:tcBorders>
            <w:shd w:val="clear" w:color="auto" w:fill="auto"/>
            <w:vAlign w:val="center"/>
            <w:hideMark/>
          </w:tcPr>
          <w:p w14:paraId="45136DCC" w14:textId="77777777" w:rsidR="005E26B7" w:rsidRPr="00514BC5" w:rsidRDefault="00BA66BA"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sz w:val="18"/>
                <w:szCs w:val="18"/>
                <w:lang w:val="lt-LT" w:eastAsia="lt-LT"/>
              </w:rPr>
              <w:t>-</w:t>
            </w:r>
          </w:p>
        </w:tc>
        <w:tc>
          <w:tcPr>
            <w:tcW w:w="1002" w:type="dxa"/>
            <w:tcBorders>
              <w:top w:val="nil"/>
              <w:left w:val="nil"/>
              <w:bottom w:val="single" w:sz="8" w:space="0" w:color="auto"/>
              <w:right w:val="single" w:sz="8" w:space="0" w:color="auto"/>
            </w:tcBorders>
            <w:shd w:val="clear" w:color="auto" w:fill="auto"/>
            <w:vAlign w:val="center"/>
          </w:tcPr>
          <w:p w14:paraId="45136DCD" w14:textId="77777777" w:rsidR="005E26B7" w:rsidRPr="00514BC5" w:rsidRDefault="00BA66BA" w:rsidP="00044834">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CE" w14:textId="77777777" w:rsidR="005E26B7" w:rsidRPr="00514BC5" w:rsidRDefault="00A331D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sz w:val="18"/>
                <w:szCs w:val="18"/>
                <w:lang w:val="lt-LT" w:eastAsia="lt-LT"/>
              </w:rPr>
              <w:t>1 216,</w:t>
            </w:r>
            <w:r w:rsidR="00DA329B" w:rsidRPr="00514BC5">
              <w:rPr>
                <w:rFonts w:ascii="Times New Roman" w:eastAsia="Times New Roman" w:hAnsi="Times New Roman"/>
                <w:sz w:val="18"/>
                <w:szCs w:val="18"/>
                <w:lang w:val="lt-LT" w:eastAsia="lt-LT"/>
              </w:rPr>
              <w:t>21</w:t>
            </w:r>
          </w:p>
        </w:tc>
        <w:tc>
          <w:tcPr>
            <w:tcW w:w="1344" w:type="dxa"/>
            <w:tcBorders>
              <w:top w:val="nil"/>
              <w:left w:val="nil"/>
              <w:bottom w:val="single" w:sz="8" w:space="0" w:color="auto"/>
              <w:right w:val="single" w:sz="8" w:space="0" w:color="auto"/>
            </w:tcBorders>
            <w:shd w:val="clear" w:color="auto" w:fill="auto"/>
            <w:vAlign w:val="center"/>
          </w:tcPr>
          <w:p w14:paraId="45136DCF" w14:textId="77777777" w:rsidR="005E26B7" w:rsidRPr="00514BC5" w:rsidRDefault="00A331D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346" w:type="dxa"/>
            <w:tcBorders>
              <w:top w:val="nil"/>
              <w:left w:val="nil"/>
              <w:bottom w:val="single" w:sz="8" w:space="0" w:color="auto"/>
              <w:right w:val="single" w:sz="8" w:space="0" w:color="auto"/>
            </w:tcBorders>
            <w:shd w:val="clear" w:color="auto" w:fill="auto"/>
            <w:vAlign w:val="center"/>
          </w:tcPr>
          <w:p w14:paraId="45136DD0" w14:textId="77777777" w:rsidR="005E26B7" w:rsidRPr="00514BC5" w:rsidRDefault="00A331D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152" w:type="dxa"/>
            <w:tcBorders>
              <w:top w:val="nil"/>
              <w:left w:val="nil"/>
              <w:bottom w:val="single" w:sz="8" w:space="0" w:color="auto"/>
              <w:right w:val="single" w:sz="8" w:space="0" w:color="auto"/>
            </w:tcBorders>
            <w:shd w:val="clear" w:color="auto" w:fill="auto"/>
            <w:vAlign w:val="center"/>
          </w:tcPr>
          <w:p w14:paraId="45136DD1" w14:textId="77777777" w:rsidR="005E26B7" w:rsidRPr="00514BC5" w:rsidRDefault="00A331D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153" w:type="dxa"/>
            <w:tcBorders>
              <w:top w:val="nil"/>
              <w:left w:val="nil"/>
              <w:bottom w:val="single" w:sz="8" w:space="0" w:color="auto"/>
              <w:right w:val="single" w:sz="8" w:space="0" w:color="auto"/>
            </w:tcBorders>
            <w:shd w:val="clear" w:color="auto" w:fill="auto"/>
            <w:vAlign w:val="center"/>
          </w:tcPr>
          <w:p w14:paraId="45136DD2" w14:textId="77777777" w:rsidR="005E26B7" w:rsidRPr="00514BC5" w:rsidRDefault="00A331D1"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344" w:type="dxa"/>
            <w:tcBorders>
              <w:top w:val="nil"/>
              <w:left w:val="nil"/>
              <w:bottom w:val="single" w:sz="8" w:space="0" w:color="auto"/>
              <w:right w:val="single" w:sz="8" w:space="0" w:color="auto"/>
            </w:tcBorders>
            <w:shd w:val="clear" w:color="auto" w:fill="auto"/>
            <w:noWrap/>
            <w:vAlign w:val="center"/>
            <w:hideMark/>
          </w:tcPr>
          <w:p w14:paraId="45136DD3" w14:textId="77777777" w:rsidR="005E26B7" w:rsidRPr="00514BC5" w:rsidRDefault="00DA329B"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color w:val="000000"/>
                <w:sz w:val="18"/>
                <w:szCs w:val="18"/>
                <w:lang w:val="lt-LT" w:eastAsia="lt-LT"/>
              </w:rPr>
              <w:t>3 648,65</w:t>
            </w:r>
          </w:p>
        </w:tc>
      </w:tr>
      <w:tr w:rsidR="005E26B7" w:rsidRPr="00514BC5" w14:paraId="45136DDF" w14:textId="77777777" w:rsidTr="00116F1F">
        <w:trPr>
          <w:trHeight w:val="308"/>
        </w:trPr>
        <w:tc>
          <w:tcPr>
            <w:tcW w:w="1819" w:type="dxa"/>
            <w:vMerge/>
            <w:tcBorders>
              <w:top w:val="nil"/>
              <w:left w:val="single" w:sz="8" w:space="0" w:color="auto"/>
              <w:bottom w:val="single" w:sz="8" w:space="0" w:color="000000"/>
              <w:right w:val="single" w:sz="8" w:space="0" w:color="auto"/>
            </w:tcBorders>
            <w:vAlign w:val="center"/>
            <w:hideMark/>
          </w:tcPr>
          <w:p w14:paraId="45136DD5"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noWrap/>
            <w:vAlign w:val="center"/>
            <w:hideMark/>
          </w:tcPr>
          <w:p w14:paraId="45136DD6"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Privačios lėšos</w:t>
            </w:r>
            <w:r w:rsidR="00DA5F09" w:rsidRPr="00514BC5">
              <w:rPr>
                <w:rFonts w:ascii="Times New Roman" w:eastAsia="Times New Roman" w:hAnsi="Times New Roman"/>
                <w:color w:val="000000"/>
                <w:sz w:val="20"/>
                <w:szCs w:val="20"/>
                <w:lang w:val="lt-LT" w:eastAsia="lt-LT"/>
              </w:rPr>
              <w:t xml:space="preserve"> (3,75%)</w:t>
            </w:r>
          </w:p>
        </w:tc>
        <w:tc>
          <w:tcPr>
            <w:tcW w:w="1275" w:type="dxa"/>
            <w:tcBorders>
              <w:top w:val="nil"/>
              <w:left w:val="nil"/>
              <w:bottom w:val="single" w:sz="8" w:space="0" w:color="auto"/>
              <w:right w:val="single" w:sz="8" w:space="0" w:color="auto"/>
            </w:tcBorders>
            <w:shd w:val="clear" w:color="auto" w:fill="auto"/>
            <w:vAlign w:val="center"/>
            <w:hideMark/>
          </w:tcPr>
          <w:p w14:paraId="45136DD7" w14:textId="77777777" w:rsidR="005E26B7" w:rsidRPr="00514BC5" w:rsidRDefault="00BA66BA" w:rsidP="00044834">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w:t>
            </w:r>
          </w:p>
        </w:tc>
        <w:tc>
          <w:tcPr>
            <w:tcW w:w="1002" w:type="dxa"/>
            <w:tcBorders>
              <w:top w:val="nil"/>
              <w:left w:val="nil"/>
              <w:bottom w:val="single" w:sz="8" w:space="0" w:color="auto"/>
              <w:right w:val="single" w:sz="8" w:space="0" w:color="auto"/>
            </w:tcBorders>
            <w:shd w:val="clear" w:color="auto" w:fill="auto"/>
            <w:vAlign w:val="center"/>
          </w:tcPr>
          <w:p w14:paraId="45136DD8" w14:textId="77777777" w:rsidR="005E26B7" w:rsidRPr="00514BC5" w:rsidRDefault="00BA66BA" w:rsidP="00044834">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D9" w14:textId="77777777" w:rsidR="005E26B7" w:rsidRPr="00514BC5" w:rsidRDefault="00DA329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sz w:val="18"/>
                <w:szCs w:val="18"/>
                <w:lang w:val="lt-LT" w:eastAsia="lt-LT"/>
              </w:rPr>
              <w:t>1 216,21</w:t>
            </w:r>
          </w:p>
        </w:tc>
        <w:tc>
          <w:tcPr>
            <w:tcW w:w="1344" w:type="dxa"/>
            <w:tcBorders>
              <w:top w:val="nil"/>
              <w:left w:val="nil"/>
              <w:bottom w:val="single" w:sz="8" w:space="0" w:color="auto"/>
              <w:right w:val="single" w:sz="8" w:space="0" w:color="auto"/>
            </w:tcBorders>
            <w:shd w:val="clear" w:color="auto" w:fill="auto"/>
            <w:vAlign w:val="center"/>
          </w:tcPr>
          <w:p w14:paraId="45136DDA" w14:textId="77777777" w:rsidR="005E26B7" w:rsidRPr="00514BC5" w:rsidRDefault="00DA329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346" w:type="dxa"/>
            <w:tcBorders>
              <w:top w:val="nil"/>
              <w:left w:val="nil"/>
              <w:bottom w:val="single" w:sz="8" w:space="0" w:color="auto"/>
              <w:right w:val="single" w:sz="8" w:space="0" w:color="auto"/>
            </w:tcBorders>
            <w:shd w:val="clear" w:color="auto" w:fill="auto"/>
            <w:vAlign w:val="center"/>
          </w:tcPr>
          <w:p w14:paraId="45136DDB" w14:textId="77777777" w:rsidR="005E26B7" w:rsidRPr="00514BC5" w:rsidRDefault="00DA329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152" w:type="dxa"/>
            <w:tcBorders>
              <w:top w:val="nil"/>
              <w:left w:val="nil"/>
              <w:bottom w:val="single" w:sz="8" w:space="0" w:color="auto"/>
              <w:right w:val="single" w:sz="8" w:space="0" w:color="auto"/>
            </w:tcBorders>
            <w:shd w:val="clear" w:color="auto" w:fill="auto"/>
            <w:vAlign w:val="center"/>
          </w:tcPr>
          <w:p w14:paraId="45136DDC" w14:textId="77777777" w:rsidR="005E26B7" w:rsidRPr="00514BC5" w:rsidRDefault="00DA329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153" w:type="dxa"/>
            <w:tcBorders>
              <w:top w:val="nil"/>
              <w:left w:val="nil"/>
              <w:bottom w:val="single" w:sz="8" w:space="0" w:color="auto"/>
              <w:right w:val="single" w:sz="8" w:space="0" w:color="auto"/>
            </w:tcBorders>
            <w:shd w:val="clear" w:color="auto" w:fill="auto"/>
            <w:vAlign w:val="center"/>
          </w:tcPr>
          <w:p w14:paraId="45136DDD" w14:textId="77777777" w:rsidR="005E26B7" w:rsidRPr="00514BC5" w:rsidRDefault="00DA329B"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608,11</w:t>
            </w:r>
          </w:p>
        </w:tc>
        <w:tc>
          <w:tcPr>
            <w:tcW w:w="1344" w:type="dxa"/>
            <w:tcBorders>
              <w:top w:val="nil"/>
              <w:left w:val="nil"/>
              <w:bottom w:val="single" w:sz="8" w:space="0" w:color="auto"/>
              <w:right w:val="single" w:sz="8" w:space="0" w:color="auto"/>
            </w:tcBorders>
            <w:shd w:val="clear" w:color="auto" w:fill="auto"/>
            <w:noWrap/>
            <w:vAlign w:val="center"/>
            <w:hideMark/>
          </w:tcPr>
          <w:p w14:paraId="45136DDE" w14:textId="77777777" w:rsidR="005E26B7" w:rsidRPr="00514BC5" w:rsidRDefault="009A66D3" w:rsidP="00044834">
            <w:pPr>
              <w:spacing w:after="0"/>
              <w:jc w:val="center"/>
              <w:rPr>
                <w:rFonts w:ascii="Times New Roman" w:eastAsia="Times New Roman" w:hAnsi="Times New Roman"/>
                <w:b/>
                <w:bCs/>
                <w:color w:val="000000"/>
                <w:sz w:val="18"/>
                <w:szCs w:val="18"/>
                <w:lang w:val="lt-LT" w:eastAsia="lt-LT"/>
              </w:rPr>
            </w:pPr>
            <w:r w:rsidRPr="00514BC5">
              <w:rPr>
                <w:rFonts w:ascii="Times New Roman" w:eastAsia="Times New Roman" w:hAnsi="Times New Roman"/>
                <w:b/>
                <w:bCs/>
                <w:color w:val="000000"/>
                <w:sz w:val="18"/>
                <w:szCs w:val="18"/>
                <w:lang w:val="lt-LT" w:eastAsia="lt-LT"/>
              </w:rPr>
              <w:t>3 648,65</w:t>
            </w:r>
          </w:p>
        </w:tc>
      </w:tr>
      <w:tr w:rsidR="005E26B7" w:rsidRPr="00514BC5" w14:paraId="45136DEA" w14:textId="77777777" w:rsidTr="00116F1F">
        <w:trPr>
          <w:trHeight w:val="895"/>
        </w:trPr>
        <w:tc>
          <w:tcPr>
            <w:tcW w:w="1819" w:type="dxa"/>
            <w:vMerge/>
            <w:tcBorders>
              <w:top w:val="nil"/>
              <w:left w:val="single" w:sz="8" w:space="0" w:color="auto"/>
              <w:bottom w:val="single" w:sz="8" w:space="0" w:color="000000"/>
              <w:right w:val="single" w:sz="8" w:space="0" w:color="auto"/>
            </w:tcBorders>
            <w:vAlign w:val="center"/>
            <w:hideMark/>
          </w:tcPr>
          <w:p w14:paraId="45136DE0"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vAlign w:val="center"/>
            <w:hideMark/>
          </w:tcPr>
          <w:p w14:paraId="45136DE1" w14:textId="77777777" w:rsidR="005E26B7" w:rsidRPr="00514BC5" w:rsidRDefault="005E26B7" w:rsidP="00044834">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Europos Sąjungos struktūrinių fondų lėšos</w:t>
            </w:r>
            <w:r w:rsidR="00DA5F09" w:rsidRPr="00514BC5">
              <w:rPr>
                <w:rFonts w:ascii="Times New Roman" w:eastAsia="Times New Roman" w:hAnsi="Times New Roman"/>
                <w:color w:val="000000"/>
                <w:sz w:val="20"/>
                <w:szCs w:val="20"/>
                <w:lang w:val="lt-LT" w:eastAsia="lt-LT"/>
              </w:rPr>
              <w:t xml:space="preserve"> (85,0%)</w:t>
            </w:r>
          </w:p>
        </w:tc>
        <w:tc>
          <w:tcPr>
            <w:tcW w:w="1275" w:type="dxa"/>
            <w:tcBorders>
              <w:top w:val="nil"/>
              <w:left w:val="nil"/>
              <w:bottom w:val="single" w:sz="8" w:space="0" w:color="auto"/>
              <w:right w:val="single" w:sz="8" w:space="0" w:color="auto"/>
            </w:tcBorders>
            <w:shd w:val="clear" w:color="auto" w:fill="auto"/>
            <w:vAlign w:val="center"/>
            <w:hideMark/>
          </w:tcPr>
          <w:p w14:paraId="45136DE2" w14:textId="77777777" w:rsidR="005E26B7" w:rsidRPr="00514BC5" w:rsidRDefault="00BA66BA" w:rsidP="00044834">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w:t>
            </w:r>
          </w:p>
        </w:tc>
        <w:tc>
          <w:tcPr>
            <w:tcW w:w="1002" w:type="dxa"/>
            <w:tcBorders>
              <w:top w:val="nil"/>
              <w:left w:val="nil"/>
              <w:bottom w:val="single" w:sz="8" w:space="0" w:color="auto"/>
              <w:right w:val="single" w:sz="8" w:space="0" w:color="auto"/>
            </w:tcBorders>
            <w:shd w:val="clear" w:color="auto" w:fill="auto"/>
            <w:vAlign w:val="center"/>
            <w:hideMark/>
          </w:tcPr>
          <w:p w14:paraId="45136DE3" w14:textId="77777777" w:rsidR="005E26B7" w:rsidRPr="00514BC5" w:rsidRDefault="00BA66BA"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hideMark/>
          </w:tcPr>
          <w:p w14:paraId="45136DE4" w14:textId="77777777" w:rsidR="005E26B7" w:rsidRPr="00514BC5" w:rsidRDefault="00CF3386"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sz w:val="18"/>
                <w:szCs w:val="18"/>
                <w:lang w:val="lt-LT" w:eastAsia="lt-LT"/>
              </w:rPr>
              <w:t>27</w:t>
            </w:r>
            <w:r w:rsidR="00DA329B" w:rsidRPr="00514BC5">
              <w:rPr>
                <w:rFonts w:ascii="Times New Roman" w:eastAsia="Times New Roman" w:hAnsi="Times New Roman"/>
                <w:sz w:val="18"/>
                <w:szCs w:val="18"/>
                <w:lang w:val="lt-LT" w:eastAsia="lt-LT"/>
              </w:rPr>
              <w:t> 567,58</w:t>
            </w:r>
          </w:p>
        </w:tc>
        <w:tc>
          <w:tcPr>
            <w:tcW w:w="1344" w:type="dxa"/>
            <w:tcBorders>
              <w:top w:val="nil"/>
              <w:left w:val="nil"/>
              <w:bottom w:val="single" w:sz="8" w:space="0" w:color="auto"/>
              <w:right w:val="single" w:sz="8" w:space="0" w:color="auto"/>
            </w:tcBorders>
            <w:shd w:val="clear" w:color="auto" w:fill="auto"/>
            <w:vAlign w:val="center"/>
            <w:hideMark/>
          </w:tcPr>
          <w:p w14:paraId="45136DE5" w14:textId="77777777" w:rsidR="005E26B7"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13 783,78</w:t>
            </w:r>
          </w:p>
        </w:tc>
        <w:tc>
          <w:tcPr>
            <w:tcW w:w="1346" w:type="dxa"/>
            <w:tcBorders>
              <w:top w:val="nil"/>
              <w:left w:val="nil"/>
              <w:bottom w:val="single" w:sz="8" w:space="0" w:color="auto"/>
              <w:right w:val="single" w:sz="8" w:space="0" w:color="auto"/>
            </w:tcBorders>
            <w:shd w:val="clear" w:color="auto" w:fill="auto"/>
            <w:vAlign w:val="center"/>
            <w:hideMark/>
          </w:tcPr>
          <w:p w14:paraId="45136DE6" w14:textId="77777777" w:rsidR="005E26B7"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13 783,78</w:t>
            </w:r>
          </w:p>
        </w:tc>
        <w:tc>
          <w:tcPr>
            <w:tcW w:w="1152" w:type="dxa"/>
            <w:tcBorders>
              <w:top w:val="nil"/>
              <w:left w:val="nil"/>
              <w:bottom w:val="single" w:sz="8" w:space="0" w:color="auto"/>
              <w:right w:val="single" w:sz="8" w:space="0" w:color="auto"/>
            </w:tcBorders>
            <w:shd w:val="clear" w:color="auto" w:fill="auto"/>
            <w:vAlign w:val="center"/>
            <w:hideMark/>
          </w:tcPr>
          <w:p w14:paraId="45136DE7" w14:textId="77777777" w:rsidR="005E26B7"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13 783,78</w:t>
            </w:r>
          </w:p>
        </w:tc>
        <w:tc>
          <w:tcPr>
            <w:tcW w:w="1153" w:type="dxa"/>
            <w:tcBorders>
              <w:top w:val="nil"/>
              <w:left w:val="nil"/>
              <w:bottom w:val="single" w:sz="8" w:space="0" w:color="auto"/>
              <w:right w:val="single" w:sz="8" w:space="0" w:color="auto"/>
            </w:tcBorders>
            <w:shd w:val="clear" w:color="auto" w:fill="auto"/>
            <w:noWrap/>
            <w:vAlign w:val="center"/>
            <w:hideMark/>
          </w:tcPr>
          <w:p w14:paraId="45136DE8" w14:textId="77777777" w:rsidR="005E26B7" w:rsidRPr="00514BC5" w:rsidRDefault="0037203A"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13</w:t>
            </w:r>
            <w:r w:rsidR="00DA329B" w:rsidRPr="00514BC5">
              <w:rPr>
                <w:rFonts w:ascii="Times New Roman" w:eastAsia="Times New Roman" w:hAnsi="Times New Roman"/>
                <w:sz w:val="18"/>
                <w:szCs w:val="18"/>
                <w:lang w:val="lt-LT" w:eastAsia="lt-LT"/>
              </w:rPr>
              <w:t xml:space="preserve"> 783,78</w:t>
            </w:r>
          </w:p>
        </w:tc>
        <w:tc>
          <w:tcPr>
            <w:tcW w:w="1344" w:type="dxa"/>
            <w:tcBorders>
              <w:top w:val="nil"/>
              <w:left w:val="nil"/>
              <w:bottom w:val="single" w:sz="8" w:space="0" w:color="auto"/>
              <w:right w:val="single" w:sz="8" w:space="0" w:color="auto"/>
            </w:tcBorders>
            <w:shd w:val="clear" w:color="auto" w:fill="auto"/>
            <w:noWrap/>
            <w:vAlign w:val="center"/>
            <w:hideMark/>
          </w:tcPr>
          <w:p w14:paraId="45136DE9" w14:textId="77777777" w:rsidR="005E26B7" w:rsidRPr="00514BC5" w:rsidRDefault="00A331D1" w:rsidP="00044834">
            <w:pPr>
              <w:spacing w:after="0"/>
              <w:jc w:val="center"/>
              <w:rPr>
                <w:rFonts w:ascii="Times New Roman" w:eastAsia="Times New Roman" w:hAnsi="Times New Roman"/>
                <w:b/>
                <w:bCs/>
                <w:color w:val="FF0000"/>
                <w:sz w:val="18"/>
                <w:szCs w:val="18"/>
                <w:lang w:val="lt-LT" w:eastAsia="lt-LT"/>
              </w:rPr>
            </w:pPr>
            <w:r w:rsidRPr="00514BC5">
              <w:rPr>
                <w:rFonts w:ascii="Times New Roman" w:eastAsia="Times New Roman" w:hAnsi="Times New Roman"/>
                <w:b/>
                <w:bCs/>
                <w:sz w:val="18"/>
                <w:szCs w:val="18"/>
                <w:lang w:val="lt-LT" w:eastAsia="lt-LT"/>
              </w:rPr>
              <w:t>82 702,7</w:t>
            </w:r>
          </w:p>
        </w:tc>
      </w:tr>
      <w:tr w:rsidR="00DA5F09" w:rsidRPr="00514BC5" w14:paraId="45136DF5" w14:textId="77777777" w:rsidTr="00116F1F">
        <w:trPr>
          <w:trHeight w:val="895"/>
        </w:trPr>
        <w:tc>
          <w:tcPr>
            <w:tcW w:w="1819" w:type="dxa"/>
            <w:vMerge/>
            <w:tcBorders>
              <w:top w:val="nil"/>
              <w:left w:val="single" w:sz="8" w:space="0" w:color="auto"/>
              <w:bottom w:val="single" w:sz="8" w:space="0" w:color="000000"/>
              <w:right w:val="single" w:sz="8" w:space="0" w:color="auto"/>
            </w:tcBorders>
            <w:vAlign w:val="center"/>
          </w:tcPr>
          <w:p w14:paraId="45136DEB" w14:textId="77777777" w:rsidR="00DA5F09" w:rsidRPr="00514BC5" w:rsidRDefault="00DA5F09"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auto" w:fill="auto"/>
            <w:vAlign w:val="center"/>
          </w:tcPr>
          <w:p w14:paraId="45136DEC" w14:textId="018891F3" w:rsidR="00DA5F09" w:rsidRPr="00514BC5" w:rsidRDefault="00DA5F09" w:rsidP="00CE7F89">
            <w:pPr>
              <w:spacing w:after="0"/>
              <w:rPr>
                <w:rFonts w:ascii="Times New Roman" w:eastAsia="Times New Roman" w:hAnsi="Times New Roman"/>
                <w:color w:val="000000"/>
                <w:sz w:val="20"/>
                <w:szCs w:val="20"/>
                <w:lang w:val="lt-LT" w:eastAsia="lt-LT"/>
              </w:rPr>
            </w:pPr>
            <w:r w:rsidRPr="00514BC5">
              <w:rPr>
                <w:rFonts w:ascii="Times New Roman" w:eastAsia="Times New Roman" w:hAnsi="Times New Roman"/>
                <w:color w:val="000000"/>
                <w:sz w:val="20"/>
                <w:szCs w:val="20"/>
                <w:lang w:val="lt-LT" w:eastAsia="lt-LT"/>
              </w:rPr>
              <w:t>Valstybės biudžeto lėšos (7,5%)</w:t>
            </w:r>
          </w:p>
        </w:tc>
        <w:tc>
          <w:tcPr>
            <w:tcW w:w="1275" w:type="dxa"/>
            <w:tcBorders>
              <w:top w:val="nil"/>
              <w:left w:val="nil"/>
              <w:bottom w:val="single" w:sz="8" w:space="0" w:color="auto"/>
              <w:right w:val="single" w:sz="8" w:space="0" w:color="auto"/>
            </w:tcBorders>
            <w:shd w:val="clear" w:color="auto" w:fill="auto"/>
            <w:vAlign w:val="center"/>
          </w:tcPr>
          <w:p w14:paraId="45136DED" w14:textId="77777777" w:rsidR="00DA5F09" w:rsidRPr="00514BC5" w:rsidRDefault="00BC2A07" w:rsidP="00044834">
            <w:pPr>
              <w:spacing w:after="0"/>
              <w:jc w:val="center"/>
              <w:rPr>
                <w:rFonts w:ascii="Times New Roman" w:eastAsia="Times New Roman" w:hAnsi="Times New Roman"/>
                <w:sz w:val="18"/>
                <w:szCs w:val="18"/>
                <w:lang w:val="lt-LT" w:eastAsia="lt-LT"/>
              </w:rPr>
            </w:pPr>
            <w:r w:rsidRPr="00514BC5">
              <w:rPr>
                <w:rFonts w:ascii="Times New Roman" w:eastAsia="Times New Roman" w:hAnsi="Times New Roman"/>
                <w:sz w:val="18"/>
                <w:szCs w:val="18"/>
                <w:lang w:val="lt-LT" w:eastAsia="lt-LT"/>
              </w:rPr>
              <w:t>-</w:t>
            </w:r>
          </w:p>
        </w:tc>
        <w:tc>
          <w:tcPr>
            <w:tcW w:w="1002" w:type="dxa"/>
            <w:tcBorders>
              <w:top w:val="nil"/>
              <w:left w:val="nil"/>
              <w:bottom w:val="single" w:sz="8" w:space="0" w:color="auto"/>
              <w:right w:val="single" w:sz="8" w:space="0" w:color="auto"/>
            </w:tcBorders>
            <w:shd w:val="clear" w:color="auto" w:fill="auto"/>
            <w:vAlign w:val="center"/>
          </w:tcPr>
          <w:p w14:paraId="45136DEE" w14:textId="77777777" w:rsidR="00DA5F09" w:rsidRPr="00514BC5" w:rsidRDefault="00BC2A07" w:rsidP="00044834">
            <w:pPr>
              <w:spacing w:after="0"/>
              <w:jc w:val="center"/>
              <w:rPr>
                <w:rFonts w:ascii="Times New Roman" w:eastAsia="Times New Roman" w:hAnsi="Times New Roman"/>
                <w:color w:val="000000"/>
                <w:sz w:val="18"/>
                <w:szCs w:val="18"/>
                <w:lang w:val="lt-LT" w:eastAsia="lt-LT"/>
              </w:rPr>
            </w:pPr>
            <w:r w:rsidRPr="00514BC5">
              <w:rPr>
                <w:rFonts w:ascii="Times New Roman" w:eastAsia="Times New Roman" w:hAnsi="Times New Roman"/>
                <w:color w:val="000000"/>
                <w:sz w:val="18"/>
                <w:szCs w:val="18"/>
                <w:lang w:val="lt-LT" w:eastAsia="lt-LT"/>
              </w:rPr>
              <w:t>-</w:t>
            </w:r>
          </w:p>
        </w:tc>
        <w:tc>
          <w:tcPr>
            <w:tcW w:w="1344" w:type="dxa"/>
            <w:tcBorders>
              <w:top w:val="nil"/>
              <w:left w:val="nil"/>
              <w:bottom w:val="single" w:sz="8" w:space="0" w:color="auto"/>
              <w:right w:val="single" w:sz="8" w:space="0" w:color="auto"/>
            </w:tcBorders>
            <w:shd w:val="clear" w:color="auto" w:fill="auto"/>
            <w:vAlign w:val="center"/>
          </w:tcPr>
          <w:p w14:paraId="45136DEF" w14:textId="77777777" w:rsidR="00DA5F09"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2 432,42</w:t>
            </w:r>
          </w:p>
        </w:tc>
        <w:tc>
          <w:tcPr>
            <w:tcW w:w="1344" w:type="dxa"/>
            <w:tcBorders>
              <w:top w:val="nil"/>
              <w:left w:val="nil"/>
              <w:bottom w:val="single" w:sz="8" w:space="0" w:color="auto"/>
              <w:right w:val="single" w:sz="8" w:space="0" w:color="auto"/>
            </w:tcBorders>
            <w:shd w:val="clear" w:color="auto" w:fill="auto"/>
            <w:vAlign w:val="center"/>
          </w:tcPr>
          <w:p w14:paraId="45136DF0" w14:textId="77777777" w:rsidR="00DA5F09"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1 216,22</w:t>
            </w:r>
          </w:p>
        </w:tc>
        <w:tc>
          <w:tcPr>
            <w:tcW w:w="1346" w:type="dxa"/>
            <w:tcBorders>
              <w:top w:val="nil"/>
              <w:left w:val="nil"/>
              <w:bottom w:val="single" w:sz="8" w:space="0" w:color="auto"/>
              <w:right w:val="single" w:sz="8" w:space="0" w:color="auto"/>
            </w:tcBorders>
            <w:shd w:val="clear" w:color="auto" w:fill="auto"/>
            <w:vAlign w:val="center"/>
          </w:tcPr>
          <w:p w14:paraId="45136DF1" w14:textId="77777777" w:rsidR="00DA5F09"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1 216,22</w:t>
            </w:r>
          </w:p>
        </w:tc>
        <w:tc>
          <w:tcPr>
            <w:tcW w:w="1152" w:type="dxa"/>
            <w:tcBorders>
              <w:top w:val="nil"/>
              <w:left w:val="nil"/>
              <w:bottom w:val="single" w:sz="8" w:space="0" w:color="auto"/>
              <w:right w:val="single" w:sz="8" w:space="0" w:color="auto"/>
            </w:tcBorders>
            <w:shd w:val="clear" w:color="auto" w:fill="auto"/>
            <w:vAlign w:val="center"/>
          </w:tcPr>
          <w:p w14:paraId="45136DF2" w14:textId="77777777" w:rsidR="00DA5F09"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1 216,22</w:t>
            </w:r>
          </w:p>
        </w:tc>
        <w:tc>
          <w:tcPr>
            <w:tcW w:w="1153" w:type="dxa"/>
            <w:tcBorders>
              <w:top w:val="nil"/>
              <w:left w:val="nil"/>
              <w:bottom w:val="single" w:sz="8" w:space="0" w:color="auto"/>
              <w:right w:val="single" w:sz="8" w:space="0" w:color="auto"/>
            </w:tcBorders>
            <w:shd w:val="clear" w:color="auto" w:fill="auto"/>
            <w:noWrap/>
            <w:vAlign w:val="center"/>
          </w:tcPr>
          <w:p w14:paraId="45136DF3" w14:textId="77777777" w:rsidR="00DA5F09" w:rsidRPr="00514BC5" w:rsidRDefault="00DA329B" w:rsidP="00044834">
            <w:pPr>
              <w:spacing w:after="0"/>
              <w:jc w:val="center"/>
              <w:rPr>
                <w:rFonts w:ascii="Times New Roman" w:eastAsia="Times New Roman" w:hAnsi="Times New Roman"/>
                <w:color w:val="FF0000"/>
                <w:sz w:val="18"/>
                <w:szCs w:val="18"/>
                <w:lang w:val="lt-LT" w:eastAsia="lt-LT"/>
              </w:rPr>
            </w:pPr>
            <w:r w:rsidRPr="00514BC5">
              <w:rPr>
                <w:rFonts w:ascii="Times New Roman" w:eastAsia="Times New Roman" w:hAnsi="Times New Roman"/>
                <w:sz w:val="18"/>
                <w:szCs w:val="18"/>
                <w:lang w:val="lt-LT" w:eastAsia="lt-LT"/>
              </w:rPr>
              <w:t>1 216,22</w:t>
            </w:r>
          </w:p>
        </w:tc>
        <w:tc>
          <w:tcPr>
            <w:tcW w:w="1344" w:type="dxa"/>
            <w:tcBorders>
              <w:top w:val="nil"/>
              <w:left w:val="nil"/>
              <w:bottom w:val="single" w:sz="8" w:space="0" w:color="auto"/>
              <w:right w:val="single" w:sz="8" w:space="0" w:color="auto"/>
            </w:tcBorders>
            <w:shd w:val="clear" w:color="auto" w:fill="auto"/>
            <w:noWrap/>
            <w:vAlign w:val="center"/>
          </w:tcPr>
          <w:p w14:paraId="45136DF4" w14:textId="77777777" w:rsidR="00DA5F09" w:rsidRPr="00514BC5" w:rsidRDefault="00A331D1" w:rsidP="00044834">
            <w:pPr>
              <w:spacing w:after="0"/>
              <w:jc w:val="center"/>
              <w:rPr>
                <w:rFonts w:ascii="Times New Roman" w:eastAsia="Times New Roman" w:hAnsi="Times New Roman"/>
                <w:b/>
                <w:bCs/>
                <w:color w:val="FF0000"/>
                <w:sz w:val="18"/>
                <w:szCs w:val="18"/>
                <w:lang w:val="lt-LT" w:eastAsia="lt-LT"/>
              </w:rPr>
            </w:pPr>
            <w:r w:rsidRPr="00514BC5">
              <w:rPr>
                <w:rFonts w:ascii="Times New Roman" w:eastAsia="Times New Roman" w:hAnsi="Times New Roman"/>
                <w:b/>
                <w:bCs/>
                <w:sz w:val="18"/>
                <w:szCs w:val="18"/>
                <w:lang w:val="lt-LT" w:eastAsia="lt-LT"/>
              </w:rPr>
              <w:t>7 297,3</w:t>
            </w:r>
          </w:p>
        </w:tc>
      </w:tr>
      <w:tr w:rsidR="005E26B7" w:rsidRPr="00514BC5" w14:paraId="45136E00" w14:textId="77777777" w:rsidTr="00116F1F">
        <w:trPr>
          <w:trHeight w:val="308"/>
        </w:trPr>
        <w:tc>
          <w:tcPr>
            <w:tcW w:w="1819" w:type="dxa"/>
            <w:vMerge/>
            <w:tcBorders>
              <w:top w:val="nil"/>
              <w:left w:val="single" w:sz="8" w:space="0" w:color="auto"/>
              <w:bottom w:val="single" w:sz="8" w:space="0" w:color="000000"/>
              <w:right w:val="single" w:sz="8" w:space="0" w:color="auto"/>
            </w:tcBorders>
            <w:vAlign w:val="center"/>
            <w:hideMark/>
          </w:tcPr>
          <w:p w14:paraId="45136DF6" w14:textId="77777777" w:rsidR="005E26B7" w:rsidRPr="00514BC5" w:rsidRDefault="005E26B7" w:rsidP="00044834">
            <w:pPr>
              <w:spacing w:after="0"/>
              <w:rPr>
                <w:rFonts w:ascii="Times New Roman" w:eastAsia="Times New Roman" w:hAnsi="Times New Roman"/>
                <w:b/>
                <w:bCs/>
                <w:color w:val="FFFFFF"/>
                <w:lang w:val="lt-LT" w:eastAsia="lt-LT"/>
              </w:rPr>
            </w:pPr>
          </w:p>
        </w:tc>
        <w:tc>
          <w:tcPr>
            <w:tcW w:w="1985" w:type="dxa"/>
            <w:tcBorders>
              <w:top w:val="nil"/>
              <w:left w:val="nil"/>
              <w:bottom w:val="single" w:sz="8" w:space="0" w:color="auto"/>
              <w:right w:val="single" w:sz="8" w:space="0" w:color="auto"/>
            </w:tcBorders>
            <w:shd w:val="clear" w:color="000000" w:fill="963634"/>
            <w:noWrap/>
            <w:vAlign w:val="center"/>
            <w:hideMark/>
          </w:tcPr>
          <w:p w14:paraId="45136DF7" w14:textId="77777777" w:rsidR="005E26B7" w:rsidRPr="00514BC5" w:rsidRDefault="005E26B7" w:rsidP="00044834">
            <w:pPr>
              <w:spacing w:after="0"/>
              <w:rPr>
                <w:rFonts w:ascii="Times New Roman" w:eastAsia="Times New Roman" w:hAnsi="Times New Roman"/>
                <w:color w:val="FFFFFF"/>
                <w:sz w:val="20"/>
                <w:szCs w:val="20"/>
                <w:lang w:val="lt-LT" w:eastAsia="lt-LT"/>
              </w:rPr>
            </w:pPr>
            <w:r w:rsidRPr="00514BC5">
              <w:rPr>
                <w:rFonts w:ascii="Times New Roman" w:eastAsia="Times New Roman" w:hAnsi="Times New Roman"/>
                <w:color w:val="FFFFFF"/>
                <w:sz w:val="20"/>
                <w:szCs w:val="20"/>
                <w:lang w:val="lt-LT" w:eastAsia="lt-LT"/>
              </w:rPr>
              <w:t>Iš viso:</w:t>
            </w:r>
          </w:p>
        </w:tc>
        <w:tc>
          <w:tcPr>
            <w:tcW w:w="1275" w:type="dxa"/>
            <w:tcBorders>
              <w:top w:val="nil"/>
              <w:left w:val="nil"/>
              <w:bottom w:val="single" w:sz="8" w:space="0" w:color="auto"/>
              <w:right w:val="single" w:sz="8" w:space="0" w:color="auto"/>
            </w:tcBorders>
            <w:shd w:val="clear" w:color="000000" w:fill="963634"/>
            <w:noWrap/>
            <w:vAlign w:val="center"/>
            <w:hideMark/>
          </w:tcPr>
          <w:p w14:paraId="45136DF8" w14:textId="77777777" w:rsidR="005E26B7" w:rsidRPr="00514BC5" w:rsidRDefault="00E5053E"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w:t>
            </w:r>
          </w:p>
        </w:tc>
        <w:tc>
          <w:tcPr>
            <w:tcW w:w="1002" w:type="dxa"/>
            <w:tcBorders>
              <w:top w:val="nil"/>
              <w:left w:val="nil"/>
              <w:bottom w:val="single" w:sz="8" w:space="0" w:color="auto"/>
              <w:right w:val="single" w:sz="8" w:space="0" w:color="auto"/>
            </w:tcBorders>
            <w:shd w:val="clear" w:color="000000" w:fill="963634"/>
            <w:vAlign w:val="center"/>
            <w:hideMark/>
          </w:tcPr>
          <w:p w14:paraId="45136DF9" w14:textId="77777777" w:rsidR="005E26B7" w:rsidRPr="00514BC5" w:rsidRDefault="00BA66BA"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themeColor="background1"/>
                <w:sz w:val="18"/>
                <w:szCs w:val="18"/>
                <w:lang w:val="lt-LT" w:eastAsia="lt-LT"/>
              </w:rPr>
              <w:t>-</w:t>
            </w:r>
          </w:p>
        </w:tc>
        <w:tc>
          <w:tcPr>
            <w:tcW w:w="1344" w:type="dxa"/>
            <w:tcBorders>
              <w:top w:val="nil"/>
              <w:left w:val="nil"/>
              <w:bottom w:val="single" w:sz="8" w:space="0" w:color="auto"/>
              <w:right w:val="single" w:sz="8" w:space="0" w:color="auto"/>
            </w:tcBorders>
            <w:shd w:val="clear" w:color="000000" w:fill="963634"/>
            <w:vAlign w:val="center"/>
            <w:hideMark/>
          </w:tcPr>
          <w:p w14:paraId="45136DFA" w14:textId="77777777" w:rsidR="005E26B7" w:rsidRPr="00514BC5" w:rsidRDefault="00BA66BA"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themeColor="background1"/>
                <w:sz w:val="18"/>
                <w:szCs w:val="18"/>
                <w:lang w:val="lt-LT" w:eastAsia="lt-LT"/>
              </w:rPr>
              <w:t>32</w:t>
            </w:r>
            <w:r w:rsidR="00DA329B" w:rsidRPr="00514BC5">
              <w:rPr>
                <w:rFonts w:ascii="Times New Roman" w:eastAsia="Times New Roman" w:hAnsi="Times New Roman"/>
                <w:color w:val="FFFFFF" w:themeColor="background1"/>
                <w:sz w:val="18"/>
                <w:szCs w:val="18"/>
                <w:lang w:val="lt-LT" w:eastAsia="lt-LT"/>
              </w:rPr>
              <w:t> 432,42</w:t>
            </w:r>
          </w:p>
        </w:tc>
        <w:tc>
          <w:tcPr>
            <w:tcW w:w="1344" w:type="dxa"/>
            <w:tcBorders>
              <w:top w:val="nil"/>
              <w:left w:val="nil"/>
              <w:bottom w:val="single" w:sz="8" w:space="0" w:color="auto"/>
              <w:right w:val="single" w:sz="8" w:space="0" w:color="auto"/>
            </w:tcBorders>
            <w:shd w:val="clear" w:color="000000" w:fill="963634"/>
            <w:vAlign w:val="center"/>
            <w:hideMark/>
          </w:tcPr>
          <w:p w14:paraId="45136DFB" w14:textId="77777777" w:rsidR="005E26B7" w:rsidRPr="00514BC5" w:rsidRDefault="005E26B7"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16</w:t>
            </w:r>
            <w:r w:rsidR="00DA329B" w:rsidRPr="00514BC5">
              <w:rPr>
                <w:rFonts w:ascii="Times New Roman" w:eastAsia="Times New Roman" w:hAnsi="Times New Roman"/>
                <w:color w:val="FFFFFF"/>
                <w:sz w:val="18"/>
                <w:szCs w:val="18"/>
                <w:lang w:val="lt-LT" w:eastAsia="lt-LT"/>
              </w:rPr>
              <w:t> 216,22</w:t>
            </w:r>
          </w:p>
        </w:tc>
        <w:tc>
          <w:tcPr>
            <w:tcW w:w="1346" w:type="dxa"/>
            <w:tcBorders>
              <w:top w:val="nil"/>
              <w:left w:val="nil"/>
              <w:bottom w:val="single" w:sz="8" w:space="0" w:color="auto"/>
              <w:right w:val="single" w:sz="8" w:space="0" w:color="auto"/>
            </w:tcBorders>
            <w:shd w:val="clear" w:color="000000" w:fill="963634"/>
            <w:vAlign w:val="center"/>
            <w:hideMark/>
          </w:tcPr>
          <w:p w14:paraId="45136DFC" w14:textId="77777777" w:rsidR="005E26B7" w:rsidRPr="00514BC5" w:rsidRDefault="00DA329B"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16 216,22</w:t>
            </w:r>
          </w:p>
        </w:tc>
        <w:tc>
          <w:tcPr>
            <w:tcW w:w="1152" w:type="dxa"/>
            <w:tcBorders>
              <w:top w:val="nil"/>
              <w:left w:val="nil"/>
              <w:bottom w:val="single" w:sz="8" w:space="0" w:color="auto"/>
              <w:right w:val="single" w:sz="8" w:space="0" w:color="auto"/>
            </w:tcBorders>
            <w:shd w:val="clear" w:color="000000" w:fill="963634"/>
            <w:vAlign w:val="center"/>
            <w:hideMark/>
          </w:tcPr>
          <w:p w14:paraId="45136DFD" w14:textId="77777777" w:rsidR="005E26B7" w:rsidRPr="00514BC5" w:rsidRDefault="00DA329B"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16 216,22</w:t>
            </w:r>
          </w:p>
        </w:tc>
        <w:tc>
          <w:tcPr>
            <w:tcW w:w="1153" w:type="dxa"/>
            <w:tcBorders>
              <w:top w:val="nil"/>
              <w:left w:val="nil"/>
              <w:bottom w:val="single" w:sz="8" w:space="0" w:color="auto"/>
              <w:right w:val="single" w:sz="8" w:space="0" w:color="auto"/>
            </w:tcBorders>
            <w:shd w:val="clear" w:color="000000" w:fill="963634"/>
            <w:noWrap/>
            <w:vAlign w:val="bottom"/>
            <w:hideMark/>
          </w:tcPr>
          <w:p w14:paraId="45136DFE" w14:textId="77777777" w:rsidR="005E26B7" w:rsidRPr="00514BC5" w:rsidRDefault="00DA329B" w:rsidP="00044834">
            <w:pPr>
              <w:spacing w:after="0"/>
              <w:jc w:val="center"/>
              <w:rPr>
                <w:rFonts w:ascii="Times New Roman" w:eastAsia="Times New Roman" w:hAnsi="Times New Roman"/>
                <w:color w:val="FFFFFF"/>
                <w:sz w:val="18"/>
                <w:szCs w:val="18"/>
                <w:lang w:val="lt-LT" w:eastAsia="lt-LT"/>
              </w:rPr>
            </w:pPr>
            <w:r w:rsidRPr="00514BC5">
              <w:rPr>
                <w:rFonts w:ascii="Times New Roman" w:eastAsia="Times New Roman" w:hAnsi="Times New Roman"/>
                <w:color w:val="FFFFFF"/>
                <w:sz w:val="18"/>
                <w:szCs w:val="18"/>
                <w:lang w:val="lt-LT" w:eastAsia="lt-LT"/>
              </w:rPr>
              <w:t>16 216,22</w:t>
            </w:r>
          </w:p>
        </w:tc>
        <w:tc>
          <w:tcPr>
            <w:tcW w:w="1344" w:type="dxa"/>
            <w:tcBorders>
              <w:top w:val="nil"/>
              <w:left w:val="nil"/>
              <w:bottom w:val="single" w:sz="8" w:space="0" w:color="auto"/>
              <w:right w:val="single" w:sz="8" w:space="0" w:color="auto"/>
            </w:tcBorders>
            <w:shd w:val="clear" w:color="000000" w:fill="963634"/>
            <w:noWrap/>
            <w:vAlign w:val="center"/>
            <w:hideMark/>
          </w:tcPr>
          <w:p w14:paraId="45136DFF" w14:textId="77777777" w:rsidR="005E26B7" w:rsidRPr="00514BC5" w:rsidRDefault="009A66D3" w:rsidP="00044834">
            <w:pPr>
              <w:spacing w:after="0"/>
              <w:jc w:val="center"/>
              <w:rPr>
                <w:rFonts w:ascii="Times New Roman" w:eastAsia="Times New Roman" w:hAnsi="Times New Roman"/>
                <w:b/>
                <w:bCs/>
                <w:color w:val="FFFFFF"/>
                <w:sz w:val="18"/>
                <w:szCs w:val="18"/>
                <w:lang w:val="lt-LT" w:eastAsia="lt-LT"/>
              </w:rPr>
            </w:pPr>
            <w:r w:rsidRPr="00514BC5">
              <w:rPr>
                <w:rFonts w:ascii="Times New Roman" w:eastAsia="Times New Roman" w:hAnsi="Times New Roman"/>
                <w:b/>
                <w:bCs/>
                <w:color w:val="FFFFFF"/>
                <w:sz w:val="18"/>
                <w:szCs w:val="18"/>
                <w:lang w:val="lt-LT" w:eastAsia="lt-LT"/>
              </w:rPr>
              <w:t>97 297,3</w:t>
            </w:r>
          </w:p>
        </w:tc>
      </w:tr>
    </w:tbl>
    <w:p w14:paraId="45136E01" w14:textId="77777777" w:rsidR="005E26B7" w:rsidRPr="00514BC5" w:rsidRDefault="005E26B7" w:rsidP="005E26B7">
      <w:pPr>
        <w:jc w:val="center"/>
        <w:rPr>
          <w:lang w:val="lt-LT"/>
        </w:rPr>
      </w:pPr>
    </w:p>
    <w:sectPr w:rsidR="005E26B7" w:rsidRPr="00514BC5" w:rsidSect="00975313">
      <w:pgSz w:w="15840" w:h="12240" w:orient="landscape"/>
      <w:pgMar w:top="1134" w:right="70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2031"/>
    <w:multiLevelType w:val="hybridMultilevel"/>
    <w:tmpl w:val="722C8E58"/>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82514E7"/>
    <w:multiLevelType w:val="hybridMultilevel"/>
    <w:tmpl w:val="00700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463E08"/>
    <w:multiLevelType w:val="hybridMultilevel"/>
    <w:tmpl w:val="114A8120"/>
    <w:lvl w:ilvl="0" w:tplc="90B26B6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1CC7EA4"/>
    <w:multiLevelType w:val="hybridMultilevel"/>
    <w:tmpl w:val="14D46F44"/>
    <w:lvl w:ilvl="0" w:tplc="130AE1AC">
      <w:start w:val="13"/>
      <w:numFmt w:val="bullet"/>
      <w:lvlText w:val="-"/>
      <w:lvlJc w:val="left"/>
      <w:pPr>
        <w:ind w:left="502" w:hanging="360"/>
      </w:pPr>
      <w:rPr>
        <w:rFonts w:ascii="Times New Roman" w:eastAsia="Times New Roman" w:hAnsi="Times New Roman" w:cs="Times New Roman"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4">
    <w:nsid w:val="13305B7B"/>
    <w:multiLevelType w:val="hybridMultilevel"/>
    <w:tmpl w:val="CB30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E1FCC"/>
    <w:multiLevelType w:val="hybridMultilevel"/>
    <w:tmpl w:val="00700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D0E5B26"/>
    <w:multiLevelType w:val="hybridMultilevel"/>
    <w:tmpl w:val="A28A0D5C"/>
    <w:lvl w:ilvl="0" w:tplc="399C8408">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100B6"/>
    <w:multiLevelType w:val="hybridMultilevel"/>
    <w:tmpl w:val="8306E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74BCD"/>
    <w:multiLevelType w:val="hybridMultilevel"/>
    <w:tmpl w:val="8006FE88"/>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24604113"/>
    <w:multiLevelType w:val="hybridMultilevel"/>
    <w:tmpl w:val="742068D6"/>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4DD6039"/>
    <w:multiLevelType w:val="hybridMultilevel"/>
    <w:tmpl w:val="00700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B61D9"/>
    <w:multiLevelType w:val="hybridMultilevel"/>
    <w:tmpl w:val="2D487AA4"/>
    <w:lvl w:ilvl="0" w:tplc="EF74F774">
      <w:start w:val="1"/>
      <w:numFmt w:val="bullet"/>
      <w:lvlText w:val=""/>
      <w:lvlJc w:val="left"/>
      <w:pPr>
        <w:tabs>
          <w:tab w:val="num" w:pos="720"/>
        </w:tabs>
        <w:ind w:left="720" w:hanging="360"/>
      </w:pPr>
      <w:rPr>
        <w:rFonts w:ascii="Wingdings" w:hAnsi="Wingdings"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2EF77785"/>
    <w:multiLevelType w:val="hybridMultilevel"/>
    <w:tmpl w:val="E0C20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F40C55"/>
    <w:multiLevelType w:val="hybridMultilevel"/>
    <w:tmpl w:val="9DE2843C"/>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3AB87631"/>
    <w:multiLevelType w:val="hybridMultilevel"/>
    <w:tmpl w:val="006CA23C"/>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491C0773"/>
    <w:multiLevelType w:val="hybridMultilevel"/>
    <w:tmpl w:val="0F90766A"/>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67155A5E"/>
    <w:multiLevelType w:val="hybridMultilevel"/>
    <w:tmpl w:val="7B8AC9B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A3F424D"/>
    <w:multiLevelType w:val="hybridMultilevel"/>
    <w:tmpl w:val="6BA634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B31793D"/>
    <w:multiLevelType w:val="hybridMultilevel"/>
    <w:tmpl w:val="DF66D696"/>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71CE2C78"/>
    <w:multiLevelType w:val="hybridMultilevel"/>
    <w:tmpl w:val="00700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BD61A19"/>
    <w:multiLevelType w:val="hybridMultilevel"/>
    <w:tmpl w:val="AD7601EA"/>
    <w:lvl w:ilvl="0" w:tplc="EF74F774">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7CEA70A0"/>
    <w:multiLevelType w:val="hybridMultilevel"/>
    <w:tmpl w:val="E0C20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3"/>
  </w:num>
  <w:num w:numId="5">
    <w:abstractNumId w:val="15"/>
  </w:num>
  <w:num w:numId="6">
    <w:abstractNumId w:val="20"/>
  </w:num>
  <w:num w:numId="7">
    <w:abstractNumId w:val="8"/>
  </w:num>
  <w:num w:numId="8">
    <w:abstractNumId w:val="18"/>
  </w:num>
  <w:num w:numId="9">
    <w:abstractNumId w:val="16"/>
  </w:num>
  <w:num w:numId="10">
    <w:abstractNumId w:val="17"/>
  </w:num>
  <w:num w:numId="11">
    <w:abstractNumId w:val="3"/>
  </w:num>
  <w:num w:numId="12">
    <w:abstractNumId w:val="2"/>
  </w:num>
  <w:num w:numId="13">
    <w:abstractNumId w:val="0"/>
  </w:num>
  <w:num w:numId="14">
    <w:abstractNumId w:val="7"/>
  </w:num>
  <w:num w:numId="15">
    <w:abstractNumId w:val="4"/>
  </w:num>
  <w:num w:numId="16">
    <w:abstractNumId w:val="21"/>
  </w:num>
  <w:num w:numId="17">
    <w:abstractNumId w:val="12"/>
  </w:num>
  <w:num w:numId="18">
    <w:abstractNumId w:val="5"/>
  </w:num>
  <w:num w:numId="19">
    <w:abstractNumId w:val="10"/>
  </w:num>
  <w:num w:numId="20">
    <w:abstractNumId w:val="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B7"/>
    <w:rsid w:val="00012F6B"/>
    <w:rsid w:val="00044834"/>
    <w:rsid w:val="00050AA7"/>
    <w:rsid w:val="000533C7"/>
    <w:rsid w:val="00063834"/>
    <w:rsid w:val="00075B7A"/>
    <w:rsid w:val="00076A14"/>
    <w:rsid w:val="000853C3"/>
    <w:rsid w:val="000A19AE"/>
    <w:rsid w:val="000A2FF4"/>
    <w:rsid w:val="000B3569"/>
    <w:rsid w:val="000F5136"/>
    <w:rsid w:val="00107A59"/>
    <w:rsid w:val="00115884"/>
    <w:rsid w:val="00116F1F"/>
    <w:rsid w:val="00124457"/>
    <w:rsid w:val="001340DE"/>
    <w:rsid w:val="001867DC"/>
    <w:rsid w:val="001B0D06"/>
    <w:rsid w:val="001F3BEF"/>
    <w:rsid w:val="00203BF5"/>
    <w:rsid w:val="002045E7"/>
    <w:rsid w:val="0021063F"/>
    <w:rsid w:val="00212B41"/>
    <w:rsid w:val="00233F49"/>
    <w:rsid w:val="00234337"/>
    <w:rsid w:val="00240DB5"/>
    <w:rsid w:val="002643C8"/>
    <w:rsid w:val="00264A54"/>
    <w:rsid w:val="0026617B"/>
    <w:rsid w:val="002702FE"/>
    <w:rsid w:val="002722DA"/>
    <w:rsid w:val="0027325D"/>
    <w:rsid w:val="0027559D"/>
    <w:rsid w:val="00296611"/>
    <w:rsid w:val="002B54A2"/>
    <w:rsid w:val="002F2649"/>
    <w:rsid w:val="002F70AD"/>
    <w:rsid w:val="003137B4"/>
    <w:rsid w:val="00324E87"/>
    <w:rsid w:val="003410AF"/>
    <w:rsid w:val="00356CE6"/>
    <w:rsid w:val="0037203A"/>
    <w:rsid w:val="003A26CF"/>
    <w:rsid w:val="003A3267"/>
    <w:rsid w:val="003A573F"/>
    <w:rsid w:val="003B0DF7"/>
    <w:rsid w:val="0040445D"/>
    <w:rsid w:val="00422983"/>
    <w:rsid w:val="00423F65"/>
    <w:rsid w:val="004257B8"/>
    <w:rsid w:val="00441795"/>
    <w:rsid w:val="0044276C"/>
    <w:rsid w:val="00450235"/>
    <w:rsid w:val="00475D7A"/>
    <w:rsid w:val="00480034"/>
    <w:rsid w:val="004A4D18"/>
    <w:rsid w:val="004A565F"/>
    <w:rsid w:val="004B0AB0"/>
    <w:rsid w:val="004B7369"/>
    <w:rsid w:val="004E3888"/>
    <w:rsid w:val="004E70EA"/>
    <w:rsid w:val="00514BC5"/>
    <w:rsid w:val="00526807"/>
    <w:rsid w:val="0053717B"/>
    <w:rsid w:val="00575838"/>
    <w:rsid w:val="005840FF"/>
    <w:rsid w:val="005A3955"/>
    <w:rsid w:val="005A725D"/>
    <w:rsid w:val="005B34F3"/>
    <w:rsid w:val="005D34AF"/>
    <w:rsid w:val="005E26B7"/>
    <w:rsid w:val="00612F35"/>
    <w:rsid w:val="00614B33"/>
    <w:rsid w:val="00634F7F"/>
    <w:rsid w:val="00644745"/>
    <w:rsid w:val="00650C3F"/>
    <w:rsid w:val="00653F32"/>
    <w:rsid w:val="00671D4C"/>
    <w:rsid w:val="006724E4"/>
    <w:rsid w:val="006759D2"/>
    <w:rsid w:val="006832B8"/>
    <w:rsid w:val="006B0BF9"/>
    <w:rsid w:val="006C05C1"/>
    <w:rsid w:val="006D4028"/>
    <w:rsid w:val="006D65C9"/>
    <w:rsid w:val="00707DBB"/>
    <w:rsid w:val="00731D12"/>
    <w:rsid w:val="007371C0"/>
    <w:rsid w:val="00740C7C"/>
    <w:rsid w:val="00754531"/>
    <w:rsid w:val="00766035"/>
    <w:rsid w:val="007664A6"/>
    <w:rsid w:val="00766A9C"/>
    <w:rsid w:val="007854E2"/>
    <w:rsid w:val="0079286B"/>
    <w:rsid w:val="007C1221"/>
    <w:rsid w:val="007C1A6D"/>
    <w:rsid w:val="007C29B0"/>
    <w:rsid w:val="007C55FE"/>
    <w:rsid w:val="00801D7E"/>
    <w:rsid w:val="008274A1"/>
    <w:rsid w:val="00843742"/>
    <w:rsid w:val="00865434"/>
    <w:rsid w:val="008A6EEC"/>
    <w:rsid w:val="008B68D8"/>
    <w:rsid w:val="008C4E9B"/>
    <w:rsid w:val="008E0289"/>
    <w:rsid w:val="008E3D11"/>
    <w:rsid w:val="009017C1"/>
    <w:rsid w:val="00902EAB"/>
    <w:rsid w:val="00916B18"/>
    <w:rsid w:val="009561B3"/>
    <w:rsid w:val="00975313"/>
    <w:rsid w:val="0098381E"/>
    <w:rsid w:val="009A3834"/>
    <w:rsid w:val="009A66D3"/>
    <w:rsid w:val="009B5028"/>
    <w:rsid w:val="009B70F2"/>
    <w:rsid w:val="009D3C1B"/>
    <w:rsid w:val="009F31BC"/>
    <w:rsid w:val="00A029CA"/>
    <w:rsid w:val="00A04395"/>
    <w:rsid w:val="00A04797"/>
    <w:rsid w:val="00A07910"/>
    <w:rsid w:val="00A13CCF"/>
    <w:rsid w:val="00A209DA"/>
    <w:rsid w:val="00A26984"/>
    <w:rsid w:val="00A331D1"/>
    <w:rsid w:val="00A4377E"/>
    <w:rsid w:val="00A460DB"/>
    <w:rsid w:val="00A87180"/>
    <w:rsid w:val="00A950C7"/>
    <w:rsid w:val="00A97A4E"/>
    <w:rsid w:val="00AA5D69"/>
    <w:rsid w:val="00AB27CC"/>
    <w:rsid w:val="00AC1322"/>
    <w:rsid w:val="00AC24CB"/>
    <w:rsid w:val="00AC3D92"/>
    <w:rsid w:val="00AD5262"/>
    <w:rsid w:val="00AD75C4"/>
    <w:rsid w:val="00AE0127"/>
    <w:rsid w:val="00AE50EB"/>
    <w:rsid w:val="00B0723E"/>
    <w:rsid w:val="00B26861"/>
    <w:rsid w:val="00B43AA7"/>
    <w:rsid w:val="00B615D9"/>
    <w:rsid w:val="00B75A67"/>
    <w:rsid w:val="00BA360D"/>
    <w:rsid w:val="00BA66BA"/>
    <w:rsid w:val="00BA6C58"/>
    <w:rsid w:val="00BB50A7"/>
    <w:rsid w:val="00BC2A07"/>
    <w:rsid w:val="00BD10D5"/>
    <w:rsid w:val="00BE1376"/>
    <w:rsid w:val="00C130E1"/>
    <w:rsid w:val="00C13924"/>
    <w:rsid w:val="00C13CFF"/>
    <w:rsid w:val="00C34C14"/>
    <w:rsid w:val="00C36FCC"/>
    <w:rsid w:val="00C436C7"/>
    <w:rsid w:val="00C50D70"/>
    <w:rsid w:val="00C62326"/>
    <w:rsid w:val="00C77EC7"/>
    <w:rsid w:val="00C808E3"/>
    <w:rsid w:val="00C82A54"/>
    <w:rsid w:val="00C82B84"/>
    <w:rsid w:val="00CA0D5B"/>
    <w:rsid w:val="00CB7647"/>
    <w:rsid w:val="00CC0C4C"/>
    <w:rsid w:val="00CC73DE"/>
    <w:rsid w:val="00CD2964"/>
    <w:rsid w:val="00CD46C3"/>
    <w:rsid w:val="00CE7F89"/>
    <w:rsid w:val="00CF3386"/>
    <w:rsid w:val="00D119F0"/>
    <w:rsid w:val="00D14C9E"/>
    <w:rsid w:val="00D219DC"/>
    <w:rsid w:val="00D269C4"/>
    <w:rsid w:val="00D343B7"/>
    <w:rsid w:val="00D6658B"/>
    <w:rsid w:val="00D86BC2"/>
    <w:rsid w:val="00DA1F8E"/>
    <w:rsid w:val="00DA329B"/>
    <w:rsid w:val="00DA5F09"/>
    <w:rsid w:val="00DB30EF"/>
    <w:rsid w:val="00E13DB9"/>
    <w:rsid w:val="00E15274"/>
    <w:rsid w:val="00E33298"/>
    <w:rsid w:val="00E421B5"/>
    <w:rsid w:val="00E5053E"/>
    <w:rsid w:val="00E50F70"/>
    <w:rsid w:val="00E522A8"/>
    <w:rsid w:val="00E56706"/>
    <w:rsid w:val="00E95628"/>
    <w:rsid w:val="00EA5162"/>
    <w:rsid w:val="00EA5AB7"/>
    <w:rsid w:val="00EC2CE5"/>
    <w:rsid w:val="00EC4ED0"/>
    <w:rsid w:val="00EC73AE"/>
    <w:rsid w:val="00ED569A"/>
    <w:rsid w:val="00ED7072"/>
    <w:rsid w:val="00EF4F80"/>
    <w:rsid w:val="00F04717"/>
    <w:rsid w:val="00F12A63"/>
    <w:rsid w:val="00F24604"/>
    <w:rsid w:val="00F25A40"/>
    <w:rsid w:val="00F338A4"/>
    <w:rsid w:val="00F369B6"/>
    <w:rsid w:val="00F41DFB"/>
    <w:rsid w:val="00F45A1E"/>
    <w:rsid w:val="00F475A7"/>
    <w:rsid w:val="00F51678"/>
    <w:rsid w:val="00FB5DD0"/>
    <w:rsid w:val="00FC43AD"/>
    <w:rsid w:val="00FE343E"/>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1"/>
    <w:qFormat/>
    <w:rsid w:val="005E26B7"/>
    <w:pPr>
      <w:keepNext/>
      <w:keepLines/>
      <w:widowControl w:val="0"/>
      <w:spacing w:before="480" w:after="0" w:line="240" w:lineRule="auto"/>
      <w:outlineLvl w:val="0"/>
    </w:pPr>
    <w:rPr>
      <w:rFonts w:ascii="Calibri Light" w:eastAsia="Times New Roman" w:hAnsi="Calibri Light" w:cs="Times New Roman"/>
      <w:b/>
      <w:bCs/>
      <w:color w:val="2E74B5"/>
      <w:sz w:val="28"/>
      <w:szCs w:val="28"/>
      <w:lang w:eastAsia="x-none"/>
    </w:rPr>
  </w:style>
  <w:style w:type="paragraph" w:styleId="Antrat2">
    <w:name w:val="heading 2"/>
    <w:basedOn w:val="prastasis"/>
    <w:link w:val="Antrat2Diagrama"/>
    <w:uiPriority w:val="1"/>
    <w:qFormat/>
    <w:rsid w:val="005E26B7"/>
    <w:pPr>
      <w:widowControl w:val="0"/>
      <w:spacing w:after="0" w:line="240" w:lineRule="auto"/>
      <w:ind w:left="142"/>
      <w:outlineLvl w:val="1"/>
    </w:pPr>
    <w:rPr>
      <w:rFonts w:ascii="Times New Roman" w:eastAsia="Times New Roman" w:hAnsi="Times New Roman" w:cs="Times New Roman"/>
      <w:b/>
      <w:bCs/>
      <w:sz w:val="28"/>
      <w:szCs w:val="28"/>
      <w:lang w:eastAsia="x-none"/>
    </w:rPr>
  </w:style>
  <w:style w:type="paragraph" w:styleId="Antrat3">
    <w:name w:val="heading 3"/>
    <w:basedOn w:val="prastasis"/>
    <w:link w:val="Antrat3Diagrama"/>
    <w:uiPriority w:val="1"/>
    <w:qFormat/>
    <w:rsid w:val="005E26B7"/>
    <w:pPr>
      <w:widowControl w:val="0"/>
      <w:spacing w:after="0" w:line="240" w:lineRule="auto"/>
      <w:ind w:left="1482"/>
      <w:outlineLvl w:val="2"/>
    </w:pPr>
    <w:rPr>
      <w:rFonts w:ascii="Times New Roman" w:eastAsia="Times New Roman" w:hAnsi="Times New Roman" w:cs="Times New Roman"/>
      <w:b/>
      <w:bCs/>
      <w:sz w:val="24"/>
      <w:szCs w:val="24"/>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E26B7"/>
    <w:rPr>
      <w:rFonts w:ascii="Calibri Light" w:eastAsia="Times New Roman" w:hAnsi="Calibri Light" w:cs="Times New Roman"/>
      <w:b/>
      <w:bCs/>
      <w:color w:val="2E74B5"/>
      <w:sz w:val="28"/>
      <w:szCs w:val="28"/>
      <w:lang w:eastAsia="x-none"/>
    </w:rPr>
  </w:style>
  <w:style w:type="character" w:customStyle="1" w:styleId="Antrat2Diagrama">
    <w:name w:val="Antraštė 2 Diagrama"/>
    <w:basedOn w:val="Numatytasispastraiposriftas"/>
    <w:link w:val="Antrat2"/>
    <w:uiPriority w:val="1"/>
    <w:rsid w:val="005E26B7"/>
    <w:rPr>
      <w:rFonts w:ascii="Times New Roman" w:eastAsia="Times New Roman" w:hAnsi="Times New Roman" w:cs="Times New Roman"/>
      <w:b/>
      <w:bCs/>
      <w:sz w:val="28"/>
      <w:szCs w:val="28"/>
      <w:lang w:eastAsia="x-none"/>
    </w:rPr>
  </w:style>
  <w:style w:type="character" w:customStyle="1" w:styleId="Antrat3Diagrama">
    <w:name w:val="Antraštė 3 Diagrama"/>
    <w:basedOn w:val="Numatytasispastraiposriftas"/>
    <w:link w:val="Antrat3"/>
    <w:uiPriority w:val="1"/>
    <w:rsid w:val="005E26B7"/>
    <w:rPr>
      <w:rFonts w:ascii="Times New Roman" w:eastAsia="Times New Roman" w:hAnsi="Times New Roman" w:cs="Times New Roman"/>
      <w:b/>
      <w:bCs/>
      <w:sz w:val="24"/>
      <w:szCs w:val="24"/>
      <w:lang w:eastAsia="x-none"/>
    </w:rPr>
  </w:style>
  <w:style w:type="paragraph" w:styleId="Sraopastraipa">
    <w:name w:val="List Paragraph"/>
    <w:basedOn w:val="prastasis"/>
    <w:uiPriority w:val="34"/>
    <w:qFormat/>
    <w:rsid w:val="005E26B7"/>
    <w:pPr>
      <w:widowControl w:val="0"/>
      <w:spacing w:after="0" w:line="240" w:lineRule="auto"/>
    </w:pPr>
    <w:rPr>
      <w:rFonts w:ascii="Calibri" w:eastAsia="Calibri" w:hAnsi="Calibri" w:cs="Times New Roman"/>
    </w:rPr>
  </w:style>
  <w:style w:type="paragraph" w:styleId="Pagrindinistekstas">
    <w:name w:val="Body Text"/>
    <w:basedOn w:val="prastasis"/>
    <w:link w:val="PagrindinistekstasDiagrama"/>
    <w:uiPriority w:val="1"/>
    <w:qFormat/>
    <w:rsid w:val="005E26B7"/>
    <w:pPr>
      <w:widowControl w:val="0"/>
      <w:spacing w:after="0" w:line="240" w:lineRule="auto"/>
      <w:ind w:left="142" w:firstLine="719"/>
    </w:pPr>
    <w:rPr>
      <w:rFonts w:ascii="Times New Roman" w:eastAsia="Times New Roman" w:hAnsi="Times New Roman" w:cs="Times New Roman"/>
      <w:sz w:val="24"/>
      <w:szCs w:val="24"/>
      <w:lang w:eastAsia="x-none"/>
    </w:rPr>
  </w:style>
  <w:style w:type="character" w:customStyle="1" w:styleId="PagrindinistekstasDiagrama">
    <w:name w:val="Pagrindinis tekstas Diagrama"/>
    <w:basedOn w:val="Numatytasispastraiposriftas"/>
    <w:link w:val="Pagrindinistekstas"/>
    <w:uiPriority w:val="1"/>
    <w:rsid w:val="005E26B7"/>
    <w:rPr>
      <w:rFonts w:ascii="Times New Roman" w:eastAsia="Times New Roman" w:hAnsi="Times New Roman" w:cs="Times New Roman"/>
      <w:sz w:val="24"/>
      <w:szCs w:val="24"/>
      <w:lang w:eastAsia="x-none"/>
    </w:rPr>
  </w:style>
  <w:style w:type="character" w:customStyle="1" w:styleId="DebesliotekstasDiagrama">
    <w:name w:val="Debesėlio tekstas Diagrama"/>
    <w:basedOn w:val="Numatytasispastraiposriftas"/>
    <w:link w:val="Debesliotekstas"/>
    <w:uiPriority w:val="99"/>
    <w:semiHidden/>
    <w:rsid w:val="005E26B7"/>
    <w:rPr>
      <w:rFonts w:ascii="Tahoma" w:eastAsia="Calibri" w:hAnsi="Tahoma" w:cs="Times New Roman"/>
      <w:sz w:val="16"/>
      <w:szCs w:val="16"/>
      <w:lang w:eastAsia="x-none"/>
    </w:rPr>
  </w:style>
  <w:style w:type="paragraph" w:styleId="Debesliotekstas">
    <w:name w:val="Balloon Text"/>
    <w:basedOn w:val="prastasis"/>
    <w:link w:val="DebesliotekstasDiagrama"/>
    <w:uiPriority w:val="99"/>
    <w:semiHidden/>
    <w:unhideWhenUsed/>
    <w:rsid w:val="005E26B7"/>
    <w:pPr>
      <w:widowControl w:val="0"/>
      <w:spacing w:after="0" w:line="240" w:lineRule="auto"/>
    </w:pPr>
    <w:rPr>
      <w:rFonts w:ascii="Tahoma" w:eastAsia="Calibri" w:hAnsi="Tahoma" w:cs="Times New Roman"/>
      <w:sz w:val="16"/>
      <w:szCs w:val="16"/>
      <w:lang w:eastAsia="x-none"/>
    </w:rPr>
  </w:style>
  <w:style w:type="paragraph" w:styleId="Antrats">
    <w:name w:val="header"/>
    <w:basedOn w:val="prastasis"/>
    <w:link w:val="AntratsDiagrama"/>
    <w:uiPriority w:val="99"/>
    <w:unhideWhenUsed/>
    <w:rsid w:val="005E26B7"/>
    <w:pPr>
      <w:widowControl w:val="0"/>
      <w:tabs>
        <w:tab w:val="center" w:pos="4819"/>
        <w:tab w:val="right" w:pos="9638"/>
      </w:tabs>
      <w:spacing w:after="0" w:line="240" w:lineRule="auto"/>
    </w:pPr>
    <w:rPr>
      <w:rFonts w:ascii="Calibri" w:eastAsia="Calibri" w:hAnsi="Calibri" w:cs="Times New Roman"/>
      <w:sz w:val="20"/>
      <w:szCs w:val="20"/>
      <w:lang w:eastAsia="x-none"/>
    </w:rPr>
  </w:style>
  <w:style w:type="character" w:customStyle="1" w:styleId="AntratsDiagrama">
    <w:name w:val="Antraštės Diagrama"/>
    <w:basedOn w:val="Numatytasispastraiposriftas"/>
    <w:link w:val="Antrats"/>
    <w:uiPriority w:val="99"/>
    <w:rsid w:val="005E26B7"/>
    <w:rPr>
      <w:rFonts w:ascii="Calibri" w:eastAsia="Calibri" w:hAnsi="Calibri" w:cs="Times New Roman"/>
      <w:sz w:val="20"/>
      <w:szCs w:val="20"/>
      <w:lang w:eastAsia="x-none"/>
    </w:rPr>
  </w:style>
  <w:style w:type="paragraph" w:styleId="Porat">
    <w:name w:val="footer"/>
    <w:basedOn w:val="prastasis"/>
    <w:link w:val="PoratDiagrama"/>
    <w:uiPriority w:val="99"/>
    <w:unhideWhenUsed/>
    <w:rsid w:val="005E26B7"/>
    <w:pPr>
      <w:widowControl w:val="0"/>
      <w:tabs>
        <w:tab w:val="center" w:pos="4819"/>
        <w:tab w:val="right" w:pos="9638"/>
      </w:tabs>
      <w:spacing w:after="0" w:line="240" w:lineRule="auto"/>
    </w:pPr>
    <w:rPr>
      <w:rFonts w:ascii="Calibri" w:eastAsia="Calibri" w:hAnsi="Calibri" w:cs="Times New Roman"/>
      <w:sz w:val="20"/>
      <w:szCs w:val="20"/>
      <w:lang w:eastAsia="x-none"/>
    </w:rPr>
  </w:style>
  <w:style w:type="character" w:customStyle="1" w:styleId="PoratDiagrama">
    <w:name w:val="Poraštė Diagrama"/>
    <w:basedOn w:val="Numatytasispastraiposriftas"/>
    <w:link w:val="Porat"/>
    <w:uiPriority w:val="99"/>
    <w:rsid w:val="005E26B7"/>
    <w:rPr>
      <w:rFonts w:ascii="Calibri" w:eastAsia="Calibri" w:hAnsi="Calibri" w:cs="Times New Roman"/>
      <w:sz w:val="20"/>
      <w:szCs w:val="20"/>
      <w:lang w:eastAsia="x-none"/>
    </w:rPr>
  </w:style>
  <w:style w:type="paragraph" w:styleId="Turinys1">
    <w:name w:val="toc 1"/>
    <w:basedOn w:val="prastasis"/>
    <w:uiPriority w:val="1"/>
    <w:qFormat/>
    <w:rsid w:val="005E26B7"/>
    <w:pPr>
      <w:widowControl w:val="0"/>
      <w:spacing w:before="141" w:after="0" w:line="240" w:lineRule="auto"/>
      <w:ind w:left="142" w:hanging="240"/>
    </w:pPr>
    <w:rPr>
      <w:rFonts w:ascii="Times New Roman" w:eastAsia="Times New Roman" w:hAnsi="Times New Roman" w:cs="Times New Roman"/>
      <w:sz w:val="24"/>
      <w:szCs w:val="24"/>
    </w:rPr>
  </w:style>
  <w:style w:type="paragraph" w:styleId="Turinys2">
    <w:name w:val="toc 2"/>
    <w:basedOn w:val="prastasis"/>
    <w:uiPriority w:val="1"/>
    <w:qFormat/>
    <w:rsid w:val="005E26B7"/>
    <w:pPr>
      <w:widowControl w:val="0"/>
      <w:spacing w:before="141" w:after="0" w:line="240" w:lineRule="auto"/>
      <w:ind w:left="1068" w:hanging="360"/>
    </w:pPr>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5E26B7"/>
    <w:pPr>
      <w:widowControl w:val="0"/>
      <w:spacing w:after="0" w:line="240" w:lineRule="auto"/>
    </w:pPr>
    <w:rPr>
      <w:rFonts w:ascii="Calibri" w:eastAsia="Calibri" w:hAnsi="Calibri" w:cs="Times New Roman"/>
    </w:rPr>
  </w:style>
  <w:style w:type="character" w:styleId="Hipersaitas">
    <w:name w:val="Hyperlink"/>
    <w:uiPriority w:val="99"/>
    <w:unhideWhenUsed/>
    <w:rsid w:val="005E26B7"/>
    <w:rPr>
      <w:color w:val="0563C1"/>
      <w:u w:val="single"/>
    </w:rPr>
  </w:style>
  <w:style w:type="character" w:customStyle="1" w:styleId="DokumentoinaostekstasDiagrama">
    <w:name w:val="Dokumento išnašos tekstas Diagrama"/>
    <w:basedOn w:val="Numatytasispastraiposriftas"/>
    <w:link w:val="Dokumentoinaostekstas"/>
    <w:uiPriority w:val="99"/>
    <w:semiHidden/>
    <w:rsid w:val="005E26B7"/>
    <w:rPr>
      <w:rFonts w:ascii="Times New Roman" w:eastAsia="Times New Roman" w:hAnsi="Times New Roman" w:cs="Times New Roman"/>
      <w:sz w:val="20"/>
      <w:szCs w:val="20"/>
      <w:lang w:val="x-none" w:eastAsia="lt-LT"/>
    </w:rPr>
  </w:style>
  <w:style w:type="paragraph" w:styleId="Dokumentoinaostekstas">
    <w:name w:val="endnote text"/>
    <w:basedOn w:val="prastasis"/>
    <w:link w:val="DokumentoinaostekstasDiagrama"/>
    <w:uiPriority w:val="99"/>
    <w:semiHidden/>
    <w:unhideWhenUsed/>
    <w:rsid w:val="005E26B7"/>
    <w:pPr>
      <w:spacing w:after="0" w:line="240" w:lineRule="auto"/>
    </w:pPr>
    <w:rPr>
      <w:rFonts w:ascii="Times New Roman" w:eastAsia="Times New Roman" w:hAnsi="Times New Roman" w:cs="Times New Roman"/>
      <w:sz w:val="20"/>
      <w:szCs w:val="20"/>
      <w:lang w:val="x-none" w:eastAsia="lt-LT"/>
    </w:rPr>
  </w:style>
  <w:style w:type="paragraph" w:customStyle="1" w:styleId="Default">
    <w:name w:val="Default"/>
    <w:rsid w:val="005E26B7"/>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customStyle="1" w:styleId="xl65">
    <w:name w:val="xl65"/>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66">
    <w:name w:val="xl66"/>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7">
    <w:name w:val="xl67"/>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8">
    <w:name w:val="xl68"/>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9">
    <w:name w:val="xl69"/>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0">
    <w:name w:val="xl70"/>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71">
    <w:name w:val="xl71"/>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2">
    <w:name w:val="xl72"/>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3">
    <w:name w:val="xl73"/>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74">
    <w:name w:val="xl74"/>
    <w:basedOn w:val="prastasis"/>
    <w:rsid w:val="005E26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75">
    <w:name w:val="xl75"/>
    <w:basedOn w:val="prastasis"/>
    <w:rsid w:val="005E26B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76">
    <w:name w:val="xl76"/>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7">
    <w:name w:val="xl77"/>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78">
    <w:name w:val="xl78"/>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79">
    <w:name w:val="xl79"/>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0">
    <w:name w:val="xl80"/>
    <w:basedOn w:val="prastasis"/>
    <w:rsid w:val="005E26B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1">
    <w:name w:val="xl81"/>
    <w:basedOn w:val="prastasis"/>
    <w:rsid w:val="005E26B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82">
    <w:name w:val="xl82"/>
    <w:basedOn w:val="prastasis"/>
    <w:rsid w:val="005E26B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3">
    <w:name w:val="xl83"/>
    <w:basedOn w:val="prastasis"/>
    <w:rsid w:val="005E26B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84">
    <w:name w:val="xl84"/>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5">
    <w:name w:val="xl85"/>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86">
    <w:name w:val="xl86"/>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87">
    <w:name w:val="xl87"/>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88">
    <w:name w:val="xl88"/>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9">
    <w:name w:val="xl89"/>
    <w:basedOn w:val="prastasis"/>
    <w:rsid w:val="005E26B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90">
    <w:name w:val="xl90"/>
    <w:basedOn w:val="prastasis"/>
    <w:rsid w:val="005E26B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1">
    <w:name w:val="xl91"/>
    <w:basedOn w:val="prastasis"/>
    <w:rsid w:val="005E26B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2">
    <w:name w:val="xl92"/>
    <w:basedOn w:val="prastasis"/>
    <w:rsid w:val="005E26B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3">
    <w:name w:val="xl93"/>
    <w:basedOn w:val="prastasis"/>
    <w:rsid w:val="005E26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4">
    <w:name w:val="xl94"/>
    <w:basedOn w:val="prastasis"/>
    <w:rsid w:val="005E26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5">
    <w:name w:val="xl95"/>
    <w:basedOn w:val="prastasis"/>
    <w:rsid w:val="005E26B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6">
    <w:name w:val="xl96"/>
    <w:basedOn w:val="prastasis"/>
    <w:rsid w:val="005E26B7"/>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7">
    <w:name w:val="xl97"/>
    <w:basedOn w:val="prastasis"/>
    <w:rsid w:val="005E26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98">
    <w:name w:val="xl98"/>
    <w:basedOn w:val="prastasis"/>
    <w:rsid w:val="005E26B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99">
    <w:name w:val="xl99"/>
    <w:basedOn w:val="prastasis"/>
    <w:rsid w:val="005E26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100">
    <w:name w:val="xl100"/>
    <w:basedOn w:val="prastasis"/>
    <w:rsid w:val="005E26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101">
    <w:name w:val="xl101"/>
    <w:basedOn w:val="prastasis"/>
    <w:rsid w:val="005E26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02">
    <w:name w:val="xl102"/>
    <w:basedOn w:val="prastasis"/>
    <w:rsid w:val="005E26B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03">
    <w:name w:val="xl103"/>
    <w:basedOn w:val="prastasis"/>
    <w:rsid w:val="005E26B7"/>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4">
    <w:name w:val="xl104"/>
    <w:basedOn w:val="prastasis"/>
    <w:rsid w:val="005E26B7"/>
    <w:pPr>
      <w:pBdr>
        <w:top w:val="single" w:sz="8"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5">
    <w:name w:val="xl105"/>
    <w:basedOn w:val="prastasis"/>
    <w:rsid w:val="005E26B7"/>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6">
    <w:name w:val="xl106"/>
    <w:basedOn w:val="prastasis"/>
    <w:rsid w:val="005E26B7"/>
    <w:pPr>
      <w:pBdr>
        <w:top w:val="single" w:sz="8" w:space="0" w:color="auto"/>
        <w:left w:val="single" w:sz="8" w:space="0" w:color="auto"/>
        <w:bottom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7">
    <w:name w:val="xl107"/>
    <w:basedOn w:val="prastasis"/>
    <w:rsid w:val="005E26B7"/>
    <w:pPr>
      <w:pBdr>
        <w:top w:val="single" w:sz="8" w:space="0" w:color="auto"/>
        <w:bottom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8">
    <w:name w:val="xl108"/>
    <w:basedOn w:val="prastasis"/>
    <w:rsid w:val="005E26B7"/>
    <w:pPr>
      <w:pBdr>
        <w:top w:val="single" w:sz="8" w:space="0" w:color="auto"/>
        <w:bottom w:val="single" w:sz="8" w:space="0" w:color="auto"/>
        <w:right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9">
    <w:name w:val="xl109"/>
    <w:basedOn w:val="prastasis"/>
    <w:rsid w:val="005E26B7"/>
    <w:pPr>
      <w:pBdr>
        <w:top w:val="single" w:sz="8" w:space="0" w:color="auto"/>
        <w:left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0">
    <w:name w:val="xl110"/>
    <w:basedOn w:val="prastasis"/>
    <w:rsid w:val="005E26B7"/>
    <w:pPr>
      <w:pBdr>
        <w:left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1">
    <w:name w:val="xl111"/>
    <w:basedOn w:val="prastasis"/>
    <w:rsid w:val="005E26B7"/>
    <w:pPr>
      <w:pBdr>
        <w:left w:val="single" w:sz="8"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2">
    <w:name w:val="xl112"/>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customStyle="1" w:styleId="xl113">
    <w:name w:val="xl113"/>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textAlignment w:val="top"/>
    </w:pPr>
    <w:rPr>
      <w:rFonts w:ascii="Times New Roman" w:eastAsia="Times New Roman" w:hAnsi="Times New Roman" w:cs="Times New Roman"/>
      <w:color w:val="FFFFFF"/>
      <w:sz w:val="24"/>
      <w:szCs w:val="24"/>
      <w:lang w:val="lt-LT" w:eastAsia="lt-LT"/>
    </w:rPr>
  </w:style>
  <w:style w:type="paragraph" w:customStyle="1" w:styleId="xl114">
    <w:name w:val="xl114"/>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val="lt-LT" w:eastAsia="lt-LT"/>
    </w:rPr>
  </w:style>
  <w:style w:type="paragraph" w:customStyle="1" w:styleId="xl115">
    <w:name w:val="xl115"/>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i/>
      <w:iCs/>
      <w:color w:val="FFFFFF"/>
      <w:sz w:val="24"/>
      <w:szCs w:val="24"/>
      <w:lang w:val="lt-LT" w:eastAsia="lt-LT"/>
    </w:rPr>
  </w:style>
  <w:style w:type="paragraph" w:customStyle="1" w:styleId="xl116">
    <w:name w:val="xl116"/>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customStyle="1" w:styleId="xl117">
    <w:name w:val="xl117"/>
    <w:basedOn w:val="prastasis"/>
    <w:rsid w:val="005E26B7"/>
    <w:pPr>
      <w:pBdr>
        <w:top w:val="single" w:sz="4" w:space="0" w:color="auto"/>
        <w:left w:val="single" w:sz="4" w:space="0" w:color="auto"/>
        <w:bottom w:val="single" w:sz="8" w:space="0" w:color="auto"/>
        <w:right w:val="single" w:sz="8"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styleId="prastasistinklapis">
    <w:name w:val="Normal (Web)"/>
    <w:basedOn w:val="prastasis"/>
    <w:uiPriority w:val="99"/>
    <w:rsid w:val="005E26B7"/>
    <w:pPr>
      <w:spacing w:before="100" w:beforeAutospacing="1" w:after="100" w:afterAutospacing="1" w:line="240" w:lineRule="auto"/>
    </w:pPr>
    <w:rPr>
      <w:rFonts w:ascii="Tahoma" w:eastAsia="Times New Roman" w:hAnsi="Tahoma" w:cs="Tahoma"/>
      <w:color w:val="000000"/>
    </w:rPr>
  </w:style>
  <w:style w:type="character" w:styleId="Grietas">
    <w:name w:val="Strong"/>
    <w:uiPriority w:val="22"/>
    <w:qFormat/>
    <w:rsid w:val="005E26B7"/>
    <w:rPr>
      <w:b/>
      <w:bCs/>
    </w:rPr>
  </w:style>
  <w:style w:type="character" w:customStyle="1" w:styleId="apple-converted-space">
    <w:name w:val="apple-converted-space"/>
    <w:basedOn w:val="Numatytasispastraiposriftas"/>
    <w:rsid w:val="005E2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1"/>
    <w:qFormat/>
    <w:rsid w:val="005E26B7"/>
    <w:pPr>
      <w:keepNext/>
      <w:keepLines/>
      <w:widowControl w:val="0"/>
      <w:spacing w:before="480" w:after="0" w:line="240" w:lineRule="auto"/>
      <w:outlineLvl w:val="0"/>
    </w:pPr>
    <w:rPr>
      <w:rFonts w:ascii="Calibri Light" w:eastAsia="Times New Roman" w:hAnsi="Calibri Light" w:cs="Times New Roman"/>
      <w:b/>
      <w:bCs/>
      <w:color w:val="2E74B5"/>
      <w:sz w:val="28"/>
      <w:szCs w:val="28"/>
      <w:lang w:eastAsia="x-none"/>
    </w:rPr>
  </w:style>
  <w:style w:type="paragraph" w:styleId="Antrat2">
    <w:name w:val="heading 2"/>
    <w:basedOn w:val="prastasis"/>
    <w:link w:val="Antrat2Diagrama"/>
    <w:uiPriority w:val="1"/>
    <w:qFormat/>
    <w:rsid w:val="005E26B7"/>
    <w:pPr>
      <w:widowControl w:val="0"/>
      <w:spacing w:after="0" w:line="240" w:lineRule="auto"/>
      <w:ind w:left="142"/>
      <w:outlineLvl w:val="1"/>
    </w:pPr>
    <w:rPr>
      <w:rFonts w:ascii="Times New Roman" w:eastAsia="Times New Roman" w:hAnsi="Times New Roman" w:cs="Times New Roman"/>
      <w:b/>
      <w:bCs/>
      <w:sz w:val="28"/>
      <w:szCs w:val="28"/>
      <w:lang w:eastAsia="x-none"/>
    </w:rPr>
  </w:style>
  <w:style w:type="paragraph" w:styleId="Antrat3">
    <w:name w:val="heading 3"/>
    <w:basedOn w:val="prastasis"/>
    <w:link w:val="Antrat3Diagrama"/>
    <w:uiPriority w:val="1"/>
    <w:qFormat/>
    <w:rsid w:val="005E26B7"/>
    <w:pPr>
      <w:widowControl w:val="0"/>
      <w:spacing w:after="0" w:line="240" w:lineRule="auto"/>
      <w:ind w:left="1482"/>
      <w:outlineLvl w:val="2"/>
    </w:pPr>
    <w:rPr>
      <w:rFonts w:ascii="Times New Roman" w:eastAsia="Times New Roman" w:hAnsi="Times New Roman" w:cs="Times New Roman"/>
      <w:b/>
      <w:bCs/>
      <w:sz w:val="24"/>
      <w:szCs w:val="24"/>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E26B7"/>
    <w:rPr>
      <w:rFonts w:ascii="Calibri Light" w:eastAsia="Times New Roman" w:hAnsi="Calibri Light" w:cs="Times New Roman"/>
      <w:b/>
      <w:bCs/>
      <w:color w:val="2E74B5"/>
      <w:sz w:val="28"/>
      <w:szCs w:val="28"/>
      <w:lang w:eastAsia="x-none"/>
    </w:rPr>
  </w:style>
  <w:style w:type="character" w:customStyle="1" w:styleId="Antrat2Diagrama">
    <w:name w:val="Antraštė 2 Diagrama"/>
    <w:basedOn w:val="Numatytasispastraiposriftas"/>
    <w:link w:val="Antrat2"/>
    <w:uiPriority w:val="1"/>
    <w:rsid w:val="005E26B7"/>
    <w:rPr>
      <w:rFonts w:ascii="Times New Roman" w:eastAsia="Times New Roman" w:hAnsi="Times New Roman" w:cs="Times New Roman"/>
      <w:b/>
      <w:bCs/>
      <w:sz w:val="28"/>
      <w:szCs w:val="28"/>
      <w:lang w:eastAsia="x-none"/>
    </w:rPr>
  </w:style>
  <w:style w:type="character" w:customStyle="1" w:styleId="Antrat3Diagrama">
    <w:name w:val="Antraštė 3 Diagrama"/>
    <w:basedOn w:val="Numatytasispastraiposriftas"/>
    <w:link w:val="Antrat3"/>
    <w:uiPriority w:val="1"/>
    <w:rsid w:val="005E26B7"/>
    <w:rPr>
      <w:rFonts w:ascii="Times New Roman" w:eastAsia="Times New Roman" w:hAnsi="Times New Roman" w:cs="Times New Roman"/>
      <w:b/>
      <w:bCs/>
      <w:sz w:val="24"/>
      <w:szCs w:val="24"/>
      <w:lang w:eastAsia="x-none"/>
    </w:rPr>
  </w:style>
  <w:style w:type="paragraph" w:styleId="Sraopastraipa">
    <w:name w:val="List Paragraph"/>
    <w:basedOn w:val="prastasis"/>
    <w:uiPriority w:val="34"/>
    <w:qFormat/>
    <w:rsid w:val="005E26B7"/>
    <w:pPr>
      <w:widowControl w:val="0"/>
      <w:spacing w:after="0" w:line="240" w:lineRule="auto"/>
    </w:pPr>
    <w:rPr>
      <w:rFonts w:ascii="Calibri" w:eastAsia="Calibri" w:hAnsi="Calibri" w:cs="Times New Roman"/>
    </w:rPr>
  </w:style>
  <w:style w:type="paragraph" w:styleId="Pagrindinistekstas">
    <w:name w:val="Body Text"/>
    <w:basedOn w:val="prastasis"/>
    <w:link w:val="PagrindinistekstasDiagrama"/>
    <w:uiPriority w:val="1"/>
    <w:qFormat/>
    <w:rsid w:val="005E26B7"/>
    <w:pPr>
      <w:widowControl w:val="0"/>
      <w:spacing w:after="0" w:line="240" w:lineRule="auto"/>
      <w:ind w:left="142" w:firstLine="719"/>
    </w:pPr>
    <w:rPr>
      <w:rFonts w:ascii="Times New Roman" w:eastAsia="Times New Roman" w:hAnsi="Times New Roman" w:cs="Times New Roman"/>
      <w:sz w:val="24"/>
      <w:szCs w:val="24"/>
      <w:lang w:eastAsia="x-none"/>
    </w:rPr>
  </w:style>
  <w:style w:type="character" w:customStyle="1" w:styleId="PagrindinistekstasDiagrama">
    <w:name w:val="Pagrindinis tekstas Diagrama"/>
    <w:basedOn w:val="Numatytasispastraiposriftas"/>
    <w:link w:val="Pagrindinistekstas"/>
    <w:uiPriority w:val="1"/>
    <w:rsid w:val="005E26B7"/>
    <w:rPr>
      <w:rFonts w:ascii="Times New Roman" w:eastAsia="Times New Roman" w:hAnsi="Times New Roman" w:cs="Times New Roman"/>
      <w:sz w:val="24"/>
      <w:szCs w:val="24"/>
      <w:lang w:eastAsia="x-none"/>
    </w:rPr>
  </w:style>
  <w:style w:type="character" w:customStyle="1" w:styleId="DebesliotekstasDiagrama">
    <w:name w:val="Debesėlio tekstas Diagrama"/>
    <w:basedOn w:val="Numatytasispastraiposriftas"/>
    <w:link w:val="Debesliotekstas"/>
    <w:uiPriority w:val="99"/>
    <w:semiHidden/>
    <w:rsid w:val="005E26B7"/>
    <w:rPr>
      <w:rFonts w:ascii="Tahoma" w:eastAsia="Calibri" w:hAnsi="Tahoma" w:cs="Times New Roman"/>
      <w:sz w:val="16"/>
      <w:szCs w:val="16"/>
      <w:lang w:eastAsia="x-none"/>
    </w:rPr>
  </w:style>
  <w:style w:type="paragraph" w:styleId="Debesliotekstas">
    <w:name w:val="Balloon Text"/>
    <w:basedOn w:val="prastasis"/>
    <w:link w:val="DebesliotekstasDiagrama"/>
    <w:uiPriority w:val="99"/>
    <w:semiHidden/>
    <w:unhideWhenUsed/>
    <w:rsid w:val="005E26B7"/>
    <w:pPr>
      <w:widowControl w:val="0"/>
      <w:spacing w:after="0" w:line="240" w:lineRule="auto"/>
    </w:pPr>
    <w:rPr>
      <w:rFonts w:ascii="Tahoma" w:eastAsia="Calibri" w:hAnsi="Tahoma" w:cs="Times New Roman"/>
      <w:sz w:val="16"/>
      <w:szCs w:val="16"/>
      <w:lang w:eastAsia="x-none"/>
    </w:rPr>
  </w:style>
  <w:style w:type="paragraph" w:styleId="Antrats">
    <w:name w:val="header"/>
    <w:basedOn w:val="prastasis"/>
    <w:link w:val="AntratsDiagrama"/>
    <w:uiPriority w:val="99"/>
    <w:unhideWhenUsed/>
    <w:rsid w:val="005E26B7"/>
    <w:pPr>
      <w:widowControl w:val="0"/>
      <w:tabs>
        <w:tab w:val="center" w:pos="4819"/>
        <w:tab w:val="right" w:pos="9638"/>
      </w:tabs>
      <w:spacing w:after="0" w:line="240" w:lineRule="auto"/>
    </w:pPr>
    <w:rPr>
      <w:rFonts w:ascii="Calibri" w:eastAsia="Calibri" w:hAnsi="Calibri" w:cs="Times New Roman"/>
      <w:sz w:val="20"/>
      <w:szCs w:val="20"/>
      <w:lang w:eastAsia="x-none"/>
    </w:rPr>
  </w:style>
  <w:style w:type="character" w:customStyle="1" w:styleId="AntratsDiagrama">
    <w:name w:val="Antraštės Diagrama"/>
    <w:basedOn w:val="Numatytasispastraiposriftas"/>
    <w:link w:val="Antrats"/>
    <w:uiPriority w:val="99"/>
    <w:rsid w:val="005E26B7"/>
    <w:rPr>
      <w:rFonts w:ascii="Calibri" w:eastAsia="Calibri" w:hAnsi="Calibri" w:cs="Times New Roman"/>
      <w:sz w:val="20"/>
      <w:szCs w:val="20"/>
      <w:lang w:eastAsia="x-none"/>
    </w:rPr>
  </w:style>
  <w:style w:type="paragraph" w:styleId="Porat">
    <w:name w:val="footer"/>
    <w:basedOn w:val="prastasis"/>
    <w:link w:val="PoratDiagrama"/>
    <w:uiPriority w:val="99"/>
    <w:unhideWhenUsed/>
    <w:rsid w:val="005E26B7"/>
    <w:pPr>
      <w:widowControl w:val="0"/>
      <w:tabs>
        <w:tab w:val="center" w:pos="4819"/>
        <w:tab w:val="right" w:pos="9638"/>
      </w:tabs>
      <w:spacing w:after="0" w:line="240" w:lineRule="auto"/>
    </w:pPr>
    <w:rPr>
      <w:rFonts w:ascii="Calibri" w:eastAsia="Calibri" w:hAnsi="Calibri" w:cs="Times New Roman"/>
      <w:sz w:val="20"/>
      <w:szCs w:val="20"/>
      <w:lang w:eastAsia="x-none"/>
    </w:rPr>
  </w:style>
  <w:style w:type="character" w:customStyle="1" w:styleId="PoratDiagrama">
    <w:name w:val="Poraštė Diagrama"/>
    <w:basedOn w:val="Numatytasispastraiposriftas"/>
    <w:link w:val="Porat"/>
    <w:uiPriority w:val="99"/>
    <w:rsid w:val="005E26B7"/>
    <w:rPr>
      <w:rFonts w:ascii="Calibri" w:eastAsia="Calibri" w:hAnsi="Calibri" w:cs="Times New Roman"/>
      <w:sz w:val="20"/>
      <w:szCs w:val="20"/>
      <w:lang w:eastAsia="x-none"/>
    </w:rPr>
  </w:style>
  <w:style w:type="paragraph" w:styleId="Turinys1">
    <w:name w:val="toc 1"/>
    <w:basedOn w:val="prastasis"/>
    <w:uiPriority w:val="1"/>
    <w:qFormat/>
    <w:rsid w:val="005E26B7"/>
    <w:pPr>
      <w:widowControl w:val="0"/>
      <w:spacing w:before="141" w:after="0" w:line="240" w:lineRule="auto"/>
      <w:ind w:left="142" w:hanging="240"/>
    </w:pPr>
    <w:rPr>
      <w:rFonts w:ascii="Times New Roman" w:eastAsia="Times New Roman" w:hAnsi="Times New Roman" w:cs="Times New Roman"/>
      <w:sz w:val="24"/>
      <w:szCs w:val="24"/>
    </w:rPr>
  </w:style>
  <w:style w:type="paragraph" w:styleId="Turinys2">
    <w:name w:val="toc 2"/>
    <w:basedOn w:val="prastasis"/>
    <w:uiPriority w:val="1"/>
    <w:qFormat/>
    <w:rsid w:val="005E26B7"/>
    <w:pPr>
      <w:widowControl w:val="0"/>
      <w:spacing w:before="141" w:after="0" w:line="240" w:lineRule="auto"/>
      <w:ind w:left="1068" w:hanging="360"/>
    </w:pPr>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5E26B7"/>
    <w:pPr>
      <w:widowControl w:val="0"/>
      <w:spacing w:after="0" w:line="240" w:lineRule="auto"/>
    </w:pPr>
    <w:rPr>
      <w:rFonts w:ascii="Calibri" w:eastAsia="Calibri" w:hAnsi="Calibri" w:cs="Times New Roman"/>
    </w:rPr>
  </w:style>
  <w:style w:type="character" w:styleId="Hipersaitas">
    <w:name w:val="Hyperlink"/>
    <w:uiPriority w:val="99"/>
    <w:unhideWhenUsed/>
    <w:rsid w:val="005E26B7"/>
    <w:rPr>
      <w:color w:val="0563C1"/>
      <w:u w:val="single"/>
    </w:rPr>
  </w:style>
  <w:style w:type="character" w:customStyle="1" w:styleId="DokumentoinaostekstasDiagrama">
    <w:name w:val="Dokumento išnašos tekstas Diagrama"/>
    <w:basedOn w:val="Numatytasispastraiposriftas"/>
    <w:link w:val="Dokumentoinaostekstas"/>
    <w:uiPriority w:val="99"/>
    <w:semiHidden/>
    <w:rsid w:val="005E26B7"/>
    <w:rPr>
      <w:rFonts w:ascii="Times New Roman" w:eastAsia="Times New Roman" w:hAnsi="Times New Roman" w:cs="Times New Roman"/>
      <w:sz w:val="20"/>
      <w:szCs w:val="20"/>
      <w:lang w:val="x-none" w:eastAsia="lt-LT"/>
    </w:rPr>
  </w:style>
  <w:style w:type="paragraph" w:styleId="Dokumentoinaostekstas">
    <w:name w:val="endnote text"/>
    <w:basedOn w:val="prastasis"/>
    <w:link w:val="DokumentoinaostekstasDiagrama"/>
    <w:uiPriority w:val="99"/>
    <w:semiHidden/>
    <w:unhideWhenUsed/>
    <w:rsid w:val="005E26B7"/>
    <w:pPr>
      <w:spacing w:after="0" w:line="240" w:lineRule="auto"/>
    </w:pPr>
    <w:rPr>
      <w:rFonts w:ascii="Times New Roman" w:eastAsia="Times New Roman" w:hAnsi="Times New Roman" w:cs="Times New Roman"/>
      <w:sz w:val="20"/>
      <w:szCs w:val="20"/>
      <w:lang w:val="x-none" w:eastAsia="lt-LT"/>
    </w:rPr>
  </w:style>
  <w:style w:type="paragraph" w:customStyle="1" w:styleId="Default">
    <w:name w:val="Default"/>
    <w:rsid w:val="005E26B7"/>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customStyle="1" w:styleId="xl65">
    <w:name w:val="xl65"/>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66">
    <w:name w:val="xl66"/>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7">
    <w:name w:val="xl67"/>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8">
    <w:name w:val="xl68"/>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69">
    <w:name w:val="xl69"/>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0">
    <w:name w:val="xl70"/>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71">
    <w:name w:val="xl71"/>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2">
    <w:name w:val="xl72"/>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3">
    <w:name w:val="xl73"/>
    <w:basedOn w:val="prastasis"/>
    <w:rsid w:val="005E2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74">
    <w:name w:val="xl74"/>
    <w:basedOn w:val="prastasis"/>
    <w:rsid w:val="005E26B7"/>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75">
    <w:name w:val="xl75"/>
    <w:basedOn w:val="prastasis"/>
    <w:rsid w:val="005E26B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76">
    <w:name w:val="xl76"/>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77">
    <w:name w:val="xl77"/>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78">
    <w:name w:val="xl78"/>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79">
    <w:name w:val="xl79"/>
    <w:basedOn w:val="prastasis"/>
    <w:rsid w:val="005E26B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0">
    <w:name w:val="xl80"/>
    <w:basedOn w:val="prastasis"/>
    <w:rsid w:val="005E26B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1">
    <w:name w:val="xl81"/>
    <w:basedOn w:val="prastasis"/>
    <w:rsid w:val="005E26B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82">
    <w:name w:val="xl82"/>
    <w:basedOn w:val="prastasis"/>
    <w:rsid w:val="005E26B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3">
    <w:name w:val="xl83"/>
    <w:basedOn w:val="prastasis"/>
    <w:rsid w:val="005E26B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84">
    <w:name w:val="xl84"/>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5">
    <w:name w:val="xl85"/>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86">
    <w:name w:val="xl86"/>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87">
    <w:name w:val="xl87"/>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88">
    <w:name w:val="xl88"/>
    <w:basedOn w:val="prastasis"/>
    <w:rsid w:val="005E26B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89">
    <w:name w:val="xl89"/>
    <w:basedOn w:val="prastasis"/>
    <w:rsid w:val="005E26B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90">
    <w:name w:val="xl90"/>
    <w:basedOn w:val="prastasis"/>
    <w:rsid w:val="005E26B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1">
    <w:name w:val="xl91"/>
    <w:basedOn w:val="prastasis"/>
    <w:rsid w:val="005E26B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2">
    <w:name w:val="xl92"/>
    <w:basedOn w:val="prastasis"/>
    <w:rsid w:val="005E26B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3">
    <w:name w:val="xl93"/>
    <w:basedOn w:val="prastasis"/>
    <w:rsid w:val="005E26B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4">
    <w:name w:val="xl94"/>
    <w:basedOn w:val="prastasis"/>
    <w:rsid w:val="005E26B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5">
    <w:name w:val="xl95"/>
    <w:basedOn w:val="prastasis"/>
    <w:rsid w:val="005E26B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6">
    <w:name w:val="xl96"/>
    <w:basedOn w:val="prastasis"/>
    <w:rsid w:val="005E26B7"/>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lt-LT" w:eastAsia="lt-LT"/>
    </w:rPr>
  </w:style>
  <w:style w:type="paragraph" w:customStyle="1" w:styleId="xl97">
    <w:name w:val="xl97"/>
    <w:basedOn w:val="prastasis"/>
    <w:rsid w:val="005E26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98">
    <w:name w:val="xl98"/>
    <w:basedOn w:val="prastasis"/>
    <w:rsid w:val="005E26B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lt-LT" w:eastAsia="lt-LT"/>
    </w:rPr>
  </w:style>
  <w:style w:type="paragraph" w:customStyle="1" w:styleId="xl99">
    <w:name w:val="xl99"/>
    <w:basedOn w:val="prastasis"/>
    <w:rsid w:val="005E26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lt-LT" w:eastAsia="lt-LT"/>
    </w:rPr>
  </w:style>
  <w:style w:type="paragraph" w:customStyle="1" w:styleId="xl100">
    <w:name w:val="xl100"/>
    <w:basedOn w:val="prastasis"/>
    <w:rsid w:val="005E26B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val="lt-LT" w:eastAsia="lt-LT"/>
    </w:rPr>
  </w:style>
  <w:style w:type="paragraph" w:customStyle="1" w:styleId="xl101">
    <w:name w:val="xl101"/>
    <w:basedOn w:val="prastasis"/>
    <w:rsid w:val="005E26B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02">
    <w:name w:val="xl102"/>
    <w:basedOn w:val="prastasis"/>
    <w:rsid w:val="005E26B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03">
    <w:name w:val="xl103"/>
    <w:basedOn w:val="prastasis"/>
    <w:rsid w:val="005E26B7"/>
    <w:pPr>
      <w:pBdr>
        <w:top w:val="single" w:sz="8" w:space="0" w:color="auto"/>
        <w:left w:val="single" w:sz="8"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4">
    <w:name w:val="xl104"/>
    <w:basedOn w:val="prastasis"/>
    <w:rsid w:val="005E26B7"/>
    <w:pPr>
      <w:pBdr>
        <w:top w:val="single" w:sz="8"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5">
    <w:name w:val="xl105"/>
    <w:basedOn w:val="prastasis"/>
    <w:rsid w:val="005E26B7"/>
    <w:pPr>
      <w:pBdr>
        <w:top w:val="single" w:sz="8" w:space="0" w:color="auto"/>
        <w:left w:val="single" w:sz="4" w:space="0" w:color="auto"/>
        <w:bottom w:val="single" w:sz="8" w:space="0" w:color="auto"/>
        <w:right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6">
    <w:name w:val="xl106"/>
    <w:basedOn w:val="prastasis"/>
    <w:rsid w:val="005E26B7"/>
    <w:pPr>
      <w:pBdr>
        <w:top w:val="single" w:sz="8" w:space="0" w:color="auto"/>
        <w:left w:val="single" w:sz="8" w:space="0" w:color="auto"/>
        <w:bottom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7">
    <w:name w:val="xl107"/>
    <w:basedOn w:val="prastasis"/>
    <w:rsid w:val="005E26B7"/>
    <w:pPr>
      <w:pBdr>
        <w:top w:val="single" w:sz="8" w:space="0" w:color="auto"/>
        <w:bottom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8">
    <w:name w:val="xl108"/>
    <w:basedOn w:val="prastasis"/>
    <w:rsid w:val="005E26B7"/>
    <w:pPr>
      <w:pBdr>
        <w:top w:val="single" w:sz="8" w:space="0" w:color="auto"/>
        <w:bottom w:val="single" w:sz="8" w:space="0" w:color="auto"/>
        <w:right w:val="single" w:sz="8"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09">
    <w:name w:val="xl109"/>
    <w:basedOn w:val="prastasis"/>
    <w:rsid w:val="005E26B7"/>
    <w:pPr>
      <w:pBdr>
        <w:top w:val="single" w:sz="8" w:space="0" w:color="auto"/>
        <w:left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0">
    <w:name w:val="xl110"/>
    <w:basedOn w:val="prastasis"/>
    <w:rsid w:val="005E26B7"/>
    <w:pPr>
      <w:pBdr>
        <w:left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1">
    <w:name w:val="xl111"/>
    <w:basedOn w:val="prastasis"/>
    <w:rsid w:val="005E26B7"/>
    <w:pPr>
      <w:pBdr>
        <w:left w:val="single" w:sz="8"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lt-LT" w:eastAsia="lt-LT"/>
    </w:rPr>
  </w:style>
  <w:style w:type="paragraph" w:customStyle="1" w:styleId="xl112">
    <w:name w:val="xl112"/>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customStyle="1" w:styleId="xl113">
    <w:name w:val="xl113"/>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textAlignment w:val="top"/>
    </w:pPr>
    <w:rPr>
      <w:rFonts w:ascii="Times New Roman" w:eastAsia="Times New Roman" w:hAnsi="Times New Roman" w:cs="Times New Roman"/>
      <w:color w:val="FFFFFF"/>
      <w:sz w:val="24"/>
      <w:szCs w:val="24"/>
      <w:lang w:val="lt-LT" w:eastAsia="lt-LT"/>
    </w:rPr>
  </w:style>
  <w:style w:type="paragraph" w:customStyle="1" w:styleId="xl114">
    <w:name w:val="xl114"/>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lang w:val="lt-LT" w:eastAsia="lt-LT"/>
    </w:rPr>
  </w:style>
  <w:style w:type="paragraph" w:customStyle="1" w:styleId="xl115">
    <w:name w:val="xl115"/>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jc w:val="center"/>
      <w:textAlignment w:val="top"/>
    </w:pPr>
    <w:rPr>
      <w:rFonts w:ascii="Times New Roman" w:eastAsia="Times New Roman" w:hAnsi="Times New Roman" w:cs="Times New Roman"/>
      <w:i/>
      <w:iCs/>
      <w:color w:val="FFFFFF"/>
      <w:sz w:val="24"/>
      <w:szCs w:val="24"/>
      <w:lang w:val="lt-LT" w:eastAsia="lt-LT"/>
    </w:rPr>
  </w:style>
  <w:style w:type="paragraph" w:customStyle="1" w:styleId="xl116">
    <w:name w:val="xl116"/>
    <w:basedOn w:val="prastasis"/>
    <w:rsid w:val="005E26B7"/>
    <w:pPr>
      <w:pBdr>
        <w:top w:val="single" w:sz="4" w:space="0" w:color="auto"/>
        <w:left w:val="single" w:sz="4" w:space="0" w:color="auto"/>
        <w:bottom w:val="single" w:sz="8" w:space="0" w:color="auto"/>
        <w:right w:val="single" w:sz="4"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customStyle="1" w:styleId="xl117">
    <w:name w:val="xl117"/>
    <w:basedOn w:val="prastasis"/>
    <w:rsid w:val="005E26B7"/>
    <w:pPr>
      <w:pBdr>
        <w:top w:val="single" w:sz="4" w:space="0" w:color="auto"/>
        <w:left w:val="single" w:sz="4" w:space="0" w:color="auto"/>
        <w:bottom w:val="single" w:sz="8" w:space="0" w:color="auto"/>
        <w:right w:val="single" w:sz="8" w:space="0" w:color="auto"/>
      </w:pBdr>
      <w:shd w:val="clear" w:color="000000" w:fill="963634"/>
      <w:spacing w:before="100" w:beforeAutospacing="1" w:after="100" w:afterAutospacing="1" w:line="240" w:lineRule="auto"/>
    </w:pPr>
    <w:rPr>
      <w:rFonts w:ascii="Times New Roman" w:eastAsia="Times New Roman" w:hAnsi="Times New Roman" w:cs="Times New Roman"/>
      <w:color w:val="FFFFFF"/>
      <w:sz w:val="24"/>
      <w:szCs w:val="24"/>
      <w:lang w:val="lt-LT" w:eastAsia="lt-LT"/>
    </w:rPr>
  </w:style>
  <w:style w:type="paragraph" w:styleId="prastasistinklapis">
    <w:name w:val="Normal (Web)"/>
    <w:basedOn w:val="prastasis"/>
    <w:uiPriority w:val="99"/>
    <w:rsid w:val="005E26B7"/>
    <w:pPr>
      <w:spacing w:before="100" w:beforeAutospacing="1" w:after="100" w:afterAutospacing="1" w:line="240" w:lineRule="auto"/>
    </w:pPr>
    <w:rPr>
      <w:rFonts w:ascii="Tahoma" w:eastAsia="Times New Roman" w:hAnsi="Tahoma" w:cs="Tahoma"/>
      <w:color w:val="000000"/>
    </w:rPr>
  </w:style>
  <w:style w:type="character" w:styleId="Grietas">
    <w:name w:val="Strong"/>
    <w:uiPriority w:val="22"/>
    <w:qFormat/>
    <w:rsid w:val="005E26B7"/>
    <w:rPr>
      <w:b/>
      <w:bCs/>
    </w:rPr>
  </w:style>
  <w:style w:type="character" w:customStyle="1" w:styleId="apple-converted-space">
    <w:name w:val="apple-converted-space"/>
    <w:basedOn w:val="Numatytasispastraiposriftas"/>
    <w:rsid w:val="005E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FF67-98C5-44AE-A5ED-06A9D5C3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14807</Words>
  <Characters>8440</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J.</dc:creator>
  <cp:lastModifiedBy>SAV8</cp:lastModifiedBy>
  <cp:revision>2</cp:revision>
  <cp:lastPrinted>2017-09-18T11:50:00Z</cp:lastPrinted>
  <dcterms:created xsi:type="dcterms:W3CDTF">2017-09-20T06:11:00Z</dcterms:created>
  <dcterms:modified xsi:type="dcterms:W3CDTF">2017-09-20T06:11:00Z</dcterms:modified>
</cp:coreProperties>
</file>